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comments.xml" ContentType="application/vnd.openxmlformats-officedocument.wordprocessingml.comments+xml"/>
</Types>
</file>

<file path=_rels/.rels><?xml version="1.0" encoding="utf-8" standalone="yes"?>
<Relationships xmlns="http://schemas.openxmlformats.org/package/2006/relationships">
  <Relationship Id="rId3" Type="http://schemas.openxmlformats.org/officeDocument/2006/relationships/extended-properties" Target="docProps/app.xml" />
  <Relationship Id="rId2" Type="http://schemas.openxmlformats.org/package/2006/relationships/metadata/core-properties" Target="docProps/core.xml" />
  <Relationship Id="rId1" Type="http://schemas.openxmlformats.org/officeDocument/2006/relationships/officeDocument" Target="word/document.xml" />
  <Relationship Id="rId4" Type="http://schemas.openxmlformats.org/officeDocument/2006/relationships/custom-properties" Target="docProps/custom.xml" />
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jc w:val="center"/>
        <w:ind w:left="8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МЕТОДИЧЕСКИЕ РЕКОМЕНДАЦИИ ПО ПРОВЕДЕНИЮ ШКОЛЬНОГО И МУНИЦИПАЛЬНОГО ЭТАПОВ ВСЕРОССИЙСКОЙ ОЛИМПИАДЫ ШКОЛЬНИКОВ ПО ТЕХНОЛОГИИ В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2020/21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УЧЕБНОМ ГОДУ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jc w:val="center"/>
        <w:ind w:right="-8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Москва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</w:t>
      </w:r>
    </w:p>
    <w:p>
      <w:pPr>
        <w:sectPr>
          <w:pgSz w:w="11900" w:h="16838" w:orient="portrait"/>
          <w:cols w:equalWidth="0" w:num="1">
            <w:col w:w="9060"/>
          </w:cols>
          <w:pgMar w:left="1440" w:top="1440" w:right="1406" w:bottom="593" w:gutter="0" w:footer="0" w:header="0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Рекомендации для школьного и муниципального этапов Всероссийской олимпиады школьников по технологии в 2020/2021 учебном году утверждены на заседании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методической комиссии по технологии (протокол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0.07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.2020 г.).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СОДЕРЖАНИЕ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Общие положения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 участников школьного и муниципального этапов олимпиады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Требования к организации и проведению школьного и муниципального этапов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4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рекомендации по разработке заданий школьного и муниципального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5.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Методика оценивания выполненных 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обеспечение для выполнения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dot" w:pos="9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 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Перечень  справочных 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 связи  и 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</w:t>
      </w:r>
    </w:p>
    <w:p>
      <w:pPr>
        <w:spacing w:after="0" w:line="55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техники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разрешѐнных к использованию во время проведения олимпиады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39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Подведение итогов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40</w:t>
            </w:r>
          </w:p>
        </w:tc>
      </w:tr>
      <w:tr>
        <w:trPr>
          <w:trHeight w:val="3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9.</w:t>
            </w:r>
          </w:p>
        </w:tc>
        <w:tc>
          <w:tcPr>
            <w:tcW w:w="8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Порядок рассмотрения апелляций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40</w:t>
            </w:r>
          </w:p>
        </w:tc>
      </w:tr>
      <w:tr>
        <w:trPr>
          <w:trHeight w:val="331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10.</w:t>
            </w:r>
          </w:p>
        </w:tc>
        <w:tc>
          <w:tcPr>
            <w:tcW w:w="8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Рекомендуемая литература и электронные ресурсы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41</w:t>
            </w:r>
          </w:p>
        </w:tc>
      </w:tr>
      <w:tr>
        <w:trPr>
          <w:trHeight w:val="331"/>
        </w:trPr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11.</w:t>
            </w:r>
          </w:p>
        </w:tc>
        <w:tc>
          <w:tcPr>
            <w:tcW w:w="8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Контактная информация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50</w:t>
            </w:r>
          </w:p>
        </w:tc>
      </w:tr>
      <w:tr>
        <w:trPr>
          <w:trHeight w:val="331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52</w:t>
            </w:r>
          </w:p>
        </w:tc>
      </w:tr>
      <w:tr>
        <w:trPr>
          <w:trHeight w:val="331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54</w:t>
            </w:r>
          </w:p>
        </w:tc>
      </w:tr>
      <w:tr>
        <w:trPr>
          <w:trHeight w:val="332"/>
        </w:trPr>
        <w:tc>
          <w:tcPr>
            <w:tcW w:w="91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3...............................................................................................................................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1"/>
              </w:rPr>
              <w:t>70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3700" w:hanging="231"/>
        <w:spacing w:after="0"/>
        <w:tabs>
          <w:tab w:leader="none" w:pos="370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ПОЛОЖЕНИЯ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Настоящие методические рекомендации подготовлены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(ЦПМК) по технологии с целью оказания помощи оргкомитетам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620" w:val="left"/>
        </w:tabs>
        <w:numPr>
          <w:ilvl w:val="0"/>
          <w:numId w:val="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проведении школьного и муниципального этапов всероссийской олимпиады школьников по технологии. Настоящие методические рекомендации составлены на основе Порядка проведения всероссийской олимпиады школьников, утверждѐнного приказом Министерства образования и науки Российской Федерации от 18.11.2013 г. № 1252 (в ред. приказов Минобрнауки России от 17.03.2015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от 17.12.2015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1488,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17.11.2016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приказа Минпросвещения России от 17 марта 2020 г. № 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(далее – Порядок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Основными целями всероссийской олимпиады школьников по технологии (далее – олимпиада) являются: поощрение у школьников интереса к изучению технологии; формирование компетенции у обучающихся по конструированию, моделированию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области технического творчества, рационализаторской и изобретательской деятельности; раскрытие у обучающихся способностей к проектной деятельности и владение проектным подходом; понимание современных технологий и способность осваивать новые и разрабатывать не существующие ещѐ сегодня технологии, формы информационной и материальной культуры, а также создание новых продуктов и услуг; выявление и поощрение наиболее способных и талантливых учащихся и их творческих наставников – учителей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Задачами всероссийской олимпиады по технологии являются: выявление, оценивание и продвижение обучающихся, обладающих высокой мотивацией и способностями в сфере материального и социального конструирования, включая инженерно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технологическое направление и ИКТ, компетентность обучающихся в практической, проектной и исследовательской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Предлагаемые методические материалы содержат рекомендации по порядку организации и проведения школьного и муниципального этапов олимпиады, характеристику содержания этапов, описание подходов к разработке заданий муниципальными 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комиссиями, перечень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обеспечения, список литературы,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ресурсов и других источников для использования при составлении заданий, описание специфики олимпиады для разработки требований к организации и проведению школьного и муниципального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этапов всероссийской олимпиады школьников по технологии в субъектах Российской Федерации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Рабочим языком проведения олимпиады является русский язык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по технологии выражает надежду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представленные методические рекомендации окажутся полезными при проведении школьного и муниципального этапов всероссийской олимпиады школьников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желает успехов организаторам в их проведении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необходимости дополнительную информацию по представленным методическим материалам можно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получить у ЦПМК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cpmkTECHNOLOGY@yandex.ru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91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Председатель ЦПМК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Смирнова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80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Заместитель председателя ЦПМК по технологии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Хаулин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left="2940" w:right="300" w:hanging="2390"/>
        <w:spacing w:after="0" w:line="348" w:lineRule="auto"/>
        <w:tabs>
          <w:tab w:leader="none" w:pos="782" w:val="left"/>
        </w:tabs>
        <w:numPr>
          <w:ilvl w:val="0"/>
          <w:numId w:val="7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СОСТАВ УЧАСТНИКОВ ШКОЛЬНОГО И МУНИЦИПАЛЬНОГО ЭТАПОВ ОЛИМПИАДЫ ПО ТЕХНОЛОГИИ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 школьном этапе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добровольной основе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принимают индивидуальное участие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делятся на четыре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98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третья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четвѐртая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возрастных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 данные участники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возрастной 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школьном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Квоты на участие в школьном этапе олимпиады не устанавливаются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20"/>
        <w:spacing w:after="0" w:line="350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 муниципальном этапе олимпиады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принимают индивидуальное участие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школьного этапа олимпиады текущего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набравшие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необходимое  для  участия  в  муниципальном  этапе  олимпиады  количество 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установленное организатором муниципального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олимпиады предыдущего учебного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продолжающие обучение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Победители и призѐры муниципального этапа предыдущего года вправе выполнять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разработанные для более старших классов по отношению к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0" w:lineRule="auto"/>
        <w:tabs>
          <w:tab w:leader="none" w:pos="433" w:val="left"/>
        </w:tabs>
        <w:numPr>
          <w:ilvl w:val="0"/>
          <w:numId w:val="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которых они проходят обучение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случае их прохождения на последующие этапы олимпиады данные участники олимпиады выполняют олимпиадные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980" w:hanging="707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разработанные для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который они выбрали на муниципальном этапе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муниципального этапа олимпиады по технологии делятся на три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группы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первая группа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общеобразовательных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980" w:right="32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вторая группа – обучающиеся 9 классов общеобразовательных организаций; третья группа – обучающиеся 10–11 классов общеобразовательных организаций.</w:t>
      </w:r>
    </w:p>
    <w:p>
      <w:pPr>
        <w:ind w:left="1200" w:hanging="249"/>
        <w:spacing w:after="0" w:line="238" w:lineRule="auto"/>
        <w:tabs>
          <w:tab w:leader="none" w:pos="1200" w:val="left"/>
        </w:tabs>
        <w:numPr>
          <w:ilvl w:val="0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ТРЕБОВАНИЯ К ОРГАНИЗАЦИИ И ПРОВЕДЕНИЮ ШКОЛЬНОГО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2340" w:hanging="244"/>
        <w:spacing w:after="0"/>
        <w:tabs>
          <w:tab w:leader="none" w:pos="2340" w:val="left"/>
        </w:tabs>
        <w:numPr>
          <w:ilvl w:val="1"/>
          <w:numId w:val="1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МУНИЦИПАЛЬНОГО ЭТАПОВ ОЛИМПИАДЫ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Школьный этап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 по разработанным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заданиям,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направленности, для 5–11 классов (далее – олимпиадные задания)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сроки и места проведения школьного этапа олимпиады по технологии устанавливаются органом местного самоуправления, осуществляющим управление в сфере образования.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6" w:lineRule="auto"/>
        <w:tabs>
          <w:tab w:leader="none" w:pos="1380" w:val="left"/>
        </w:tabs>
        <w:numPr>
          <w:ilvl w:val="0"/>
          <w:numId w:val="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Постановления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9" w:lineRule="auto"/>
        <w:tabs>
          <w:tab w:leader="none" w:pos="440" w:val="left"/>
        </w:tabs>
        <w:numPr>
          <w:ilvl w:val="0"/>
          <w:numId w:val="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допускается проведение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 w:right="1620"/>
        <w:spacing w:after="0" w:line="344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 окончания школьного этапа олимпиады – не позднее 1 ноября. Организаторы школьного этапа олимпиады: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оргкомитеты школьного этапа олимпиады и утверждают их составы;</w:t>
      </w:r>
    </w:p>
    <w:p>
      <w:pPr>
        <w:spacing w:after="0" w:line="13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жюри школьного этапа олимпиады и утверждают их составы;</w:t>
      </w:r>
    </w:p>
    <w:p>
      <w:pPr>
        <w:spacing w:after="0" w:line="16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формируют 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технологии и утверждают их составы;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54" w:val="left"/>
        </w:tabs>
        <w:numPr>
          <w:ilvl w:val="1"/>
          <w:numId w:val="1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утверждают требования к организации и проведению школьного этапа всероссийской олимпиады школьников по технологии, определяющие принципы составления олимпиадных заданий и формирования комплектов олимпиадных заданий, 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обеспечения для выполнения олимпиадных заданий, перечень справочных материалов,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техники, разрешѐнных к использованию во время проведения олимпиады, критерии и методики оценивания выполненных олимпиадных заданий,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процедуру регистрации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 олимпиадных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рассмотрения апелляций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обеспечивают хранение олимпиадных заданий для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несут установленную законодательством Российской Федерации ответственность за их конфиденциальность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7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заблаговременно информируют руководителей организаций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на территории соответствующего муниципального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обучающихся и их родителей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законных 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3" w:lineRule="auto"/>
        <w:tabs>
          <w:tab w:leader="none" w:pos="44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сроках и местах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 Порядке проведения всероссийской олимпиады школьников и утверждѐнных требованиях к организации и проведению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обеспечивают сбор и хранение заявлений родителей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законных представителей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заявивших о своѐм участии в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 ознакомлении с Порядком и</w:t>
      </w:r>
    </w:p>
    <w:p>
      <w:pPr>
        <w:spacing w:after="0" w:line="3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43" w:lineRule="auto"/>
        <w:tabs>
          <w:tab w:leader="none" w:pos="440" w:val="left"/>
        </w:tabs>
        <w:numPr>
          <w:ilvl w:val="0"/>
          <w:numId w:val="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согласии на сбор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хранение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распространение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передачу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публикацию персональных данных своих несовершеннолетних детей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их олимпиадных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1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утверждают результаты школьного этапа олимпиады и публикуют их на своѐм официальном сайте в Интернете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протоколы жюри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98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Оргкомитет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определяет организационно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технологическую модель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860" w:val="left"/>
          <w:tab w:leader="none" w:pos="4440" w:val="left"/>
          <w:tab w:leader="none" w:pos="4820" w:val="left"/>
          <w:tab w:leader="none" w:pos="6260" w:val="left"/>
          <w:tab w:leader="none" w:pos="764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обеспечивает</w:t>
        <w:tab/>
        <w:t>организацию</w:t>
        <w:tab/>
        <w:t>и</w:t>
        <w:tab/>
        <w:t>проведение</w:t>
        <w:tab/>
        <w:t>школьного</w:t>
        <w:tab/>
        <w:t>этапа</w:t>
        <w:tab/>
        <w:t>олимпиады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5" w:lineRule="auto"/>
        <w:tabs>
          <w:tab w:leader="none" w:pos="433" w:val="left"/>
        </w:tabs>
        <w:numPr>
          <w:ilvl w:val="0"/>
          <w:numId w:val="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соответствии с утверждѐнными организатором требованиями к проведению школьного этапа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Порядком проведения и действующими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эпидемиологическими требованиями к условиям и организации обучения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 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22" w:lineRule="auto"/>
        <w:tabs>
          <w:tab w:leader="none" w:pos="1254" w:val="left"/>
        </w:tabs>
        <w:numPr>
          <w:ilvl w:val="1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осуществляет кодирование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обезличивание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олимпиадных работ участников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0" w:lineRule="auto"/>
        <w:tabs>
          <w:tab w:leader="none" w:pos="1254" w:val="left"/>
        </w:tabs>
        <w:numPr>
          <w:ilvl w:val="1"/>
          <w:numId w:val="1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несѐт ответственность за жизнь и здоровье участников олимпиады во время проведения школьного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980"/>
        <w:spacing w:after="0"/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Муниципальные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методические комиссии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1" w:lineRule="auto"/>
        <w:tabs>
          <w:tab w:leader="none" w:pos="1448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разрабатывают требования к организации и проведению школьного этапа олимпиады с учѐтом методических рекомендаций,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олимпиады по технологии;</w:t>
      </w:r>
    </w:p>
    <w:p>
      <w:pPr>
        <w:spacing w:after="0" w:line="5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20" w:firstLine="710"/>
        <w:spacing w:after="0" w:line="344" w:lineRule="auto"/>
        <w:tabs>
          <w:tab w:leader="none" w:pos="1254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составляют олимпиадные задания на основе содержания образовательных программ основного общего и среднего общего образования, формируют из них комплекты заданий для школьного этапа олимпиады с учѐтом методических рекомендаций, подготовленных Центральной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комиссией;</w:t>
      </w:r>
    </w:p>
    <w:p>
      <w:pPr>
        <w:spacing w:after="0" w:line="4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8" w:lineRule="auto"/>
        <w:tabs>
          <w:tab w:leader="none" w:pos="1254" w:val="left"/>
        </w:tabs>
        <w:numPr>
          <w:ilvl w:val="0"/>
          <w:numId w:val="1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обеспечивают хранение олимпиадных заданий для школьного этапа олимпиады до их передачи организатору школьного этапа олимпиады, несут установленную законодательством Российской Федерации ответственность за их конфиденциальность.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Муниципальный этап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проводится по разработанным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 заданиям по технологии, основанным на содержании образовательных программ основного общего и среднего общего образования углублѐнного уровня и соответствующей направленности, для 7–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Конкретные сроки проведения муниципального этапа олимпиады по технологии устанавливаются органом государственной власти субъекта Российской Федерации, осуществляющим государственное управление в сфере образования.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7" w:val="left"/>
        </w:tabs>
        <w:numPr>
          <w:ilvl w:val="0"/>
          <w:numId w:val="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Постановления Главного государственного санитарного врача Российской Федерации от 30.06.2020 г. № 16 «Об утверждении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эпидемиологических правил СП 3.1/2.4 3598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 «Санитарно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эпидемиологические требования к устройству, содержанию и организации работы образовательных организаций и других объектов социальной инфраструктуры для детей и молодѐжи в условиях распространения новой коронавирусной инфекции (COVID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19)» допускается проведение школьного и муниципального этапов олимпиады с использованием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коммуникационных технологий.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Срок окончания муниципального этапа олимпиады – не позднее 25 декабря. Конкретные места проведения муниципального этапа олимпиады по технологии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устанавливает орган местного самоуправления, осуществляющий управление в сфере образования.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 муниципального этапа должен обеспечить участие в этом этапе всех обучающихся, получивших право в нѐм участвовать (учащихся 7–11 классов). Образовательная организация, на базе которой будет проходить муниципальный этап, назначается организатором этого этапа. О дате и месте проведения муниципального этапа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95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 условиях его проведения все участники должны быть проинформированы не менее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календарных дней до его начала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участники проходят процедуру регистрации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выполняют работы по заданиям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разработанными региональными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комиссиями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состав комплекта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передаваемых региональной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 в оргкомитет муниципального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входят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тексты олимпиадных заданий по теоретическому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практическому турам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методика оценивания работ и методические рекомендации по проведению защиты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рекомендации по разбору и показу участникам предложенных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34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тем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учебный процесс активно внедряются новые технологии и новое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используемые на производстве как в процессе обработки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в процессе получения готового продукта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имеют право выбрать из расширенного спектра предлагаемых заданий к выполнению практических работ одно из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1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началом проведения туров олимпиады учащиеся должны быть проинструктированы об их продолжительности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возможности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невозможности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использовать справочные материалы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вычислительную технику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правилах поведения во время выполнения теоретического и практических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правилах удаления с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месте и времени ознакомления с результатами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порядке подачи апелляции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 время проведения олимпиады участники олимпиады должны соблюдать требования и действующий Порядок проведения всероссийской олимпиады школьников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следовать указаниям представителя организатора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вправе общаться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свободно перемещаться по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7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Регламент проведения муниципального этапа включает выполнение теоретического задания учащихся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практических работ в течение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часов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презентацию проектов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(5–7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 на человека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задания теоретического конкурса и все варианты практических заданий должны быть утверждены на заседании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комиссии 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должна быть обеспечена полная секретность содержания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196" w:val="left"/>
        </w:tabs>
        <w:numPr>
          <w:ilvl w:val="1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целях предотвращения преждевременного доступа к текстам заданий со стороны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их учителей тур в каком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либо образовательном учреждении данного муниципалитета не может начинаться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он уже закончился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другом образовательном учреждении этого муниципалитета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Желательно устанавливать время выполнения теоретического и практического заданий одной параллелью в одной половине учебного дня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теоретический тур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9" w:lineRule="auto"/>
        <w:tabs>
          <w:tab w:leader="none" w:pos="433" w:val="left"/>
        </w:tabs>
        <w:numPr>
          <w:ilvl w:val="0"/>
          <w:numId w:val="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8–9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09:00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10:00,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практический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10:30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13:00).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Защиту проектов в этой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возрастной группе целесообразно провести на следующий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используется один пакет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нельзя проводить олимпиаду в одной параллели в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в другой параллели в другой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56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 время проведения туров участникам олимпиады запрещается пользоваться любыми электронными устройствами и средствами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электронными записными книжками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мобильными телефонами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учебной литературой и заготовленными личными записями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Участникам разрешается общаться во время тура только с представителями оргкомитета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 дежурными преподавателями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находящимися в месте размещения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Работа каждого участника муниципального этапа должна быть закодирована перед проверкой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Проверка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разбор выполненных олимпиадных заданий и оценка проектов муниципального этапа олимпиады осуществляются жюри в соответствии с разработанными критериями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 окончания всех туров до сведения каждого участника должны быть доведены результаты оценивания представленных им на проверку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После объявления предварительных результатов для всех участников олимпиады должна быть обеспечена возможность подачи апелляции и получения от жюри результатов еѐ рассмотрения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9.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Порядок рассмотрения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данных методических указаний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720" w:val="left"/>
          <w:tab w:leader="none" w:pos="4040" w:val="left"/>
          <w:tab w:leader="none" w:pos="5180" w:val="left"/>
          <w:tab w:leader="none" w:pos="6260" w:val="left"/>
          <w:tab w:leader="none" w:pos="688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</w:t>
        <w:tab/>
        <w:t>результаты</w:t>
        <w:tab/>
        <w:t>проверки</w:t>
        <w:tab/>
        <w:t>решений</w:t>
        <w:tab/>
        <w:t>всех</w:t>
        <w:tab/>
        <w:t>участников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фиксируются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итоговых таблицах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такая таблица представляет собой ранжированный список фамилий участников соответствующего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расположенных по мере убывания набранных ими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Фамилии участников с одинаковыми баллами располагаются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20" w:firstLine="2"/>
        <w:spacing w:after="0" w:line="348" w:lineRule="auto"/>
        <w:tabs>
          <w:tab w:leader="none" w:pos="433" w:val="left"/>
        </w:tabs>
        <w:numPr>
          <w:ilvl w:val="0"/>
          <w:numId w:val="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алфавитном порядке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основании этих таблиц жюри принимает решение о победителях и призѐрах муниципального этапа олимпиады по каждому классу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Окончательные итоги подводятся на последнем заседании жюри муниципального этапа после завершения процесса рассмотрения всех поданных участниками апелляций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Документом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фиксирующим итоговые результаты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является протокол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подписанный его председателем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всеми членами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присутствовавшими на этом заседании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ind w:left="2120" w:right="720" w:hanging="1140"/>
        <w:spacing w:after="0" w:line="348" w:lineRule="auto"/>
        <w:tabs>
          <w:tab w:leader="none" w:pos="1218" w:val="left"/>
        </w:tabs>
        <w:numPr>
          <w:ilvl w:val="0"/>
          <w:numId w:val="20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ЗАДАНИЙ ШКОЛЬНОГО И МУНИЦИПАЛЬНОГО ЭТАПОВ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Всероссийская олимпиада школьников по технологии на школьном и муниципальном этапах включает три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теоретический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выполнение практических работ и защита творческих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Олимпиада проводится по двум направлениям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теоретического тура олимпиады состоят из двух частей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часть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участники выполняют теоретические задания в форме письменного ответа на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одинаковые для двух направлений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30 %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 общего количества вопросов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часть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специальная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участники отвечают на теоретические вопросы и выполняют творческое задание соответствующего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олимпиадных заданий необходимо учитывать реальный уровень знаний испытуемых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муниципальным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подготовить задания отдельно для участников четырѐх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региональным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 комиссиям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участников трѐх групп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организации теоретического тура школьного этапа рекомендуется выбрать один день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практических работ и защиты творческих проектов составить график по классам и параллелям в течение учебной недели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32" w:val="left"/>
        </w:tabs>
        <w:numPr>
          <w:ilvl w:val="0"/>
          <w:numId w:val="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связи с реализацией указов Президента РФ о модернизации технологического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Национальной технологической инициативы и реализации концепции технологического образования участники олимпиады имеют право выбирать расширенный спектр практических работ и направлений творческого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формировании пакета заданий необходимо учитывать ранее изученный материал обучающимися согласно федеральным государственным образовательным стандартам начального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основного общего и среднего общего образований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примерных образовательных программ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примерных программ предметной области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учитывать региональные особенности и реализовывать принцип равных и доступных условий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В теоретическом туре школьного этапа олимпиады по 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разработать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тестов различного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 и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раскрывающих обязательное базовое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содержание образовательной области и требования к уровню подготовки выпускников основной и средней школы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Уровень сложности заданий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решение участник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56" w:lineRule="auto"/>
        <w:tabs>
          <w:tab w:leader="none" w:pos="1222" w:val="left"/>
        </w:tabs>
        <w:numPr>
          <w:ilvl w:val="1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набор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включать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контрольных вопросов и тестов с учѐтом творческого задания по всем пройденным разделам программы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15–20.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направлений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500" w:hanging="238"/>
        <w:spacing w:after="0"/>
        <w:tabs>
          <w:tab w:leader="none" w:pos="500" w:val="left"/>
        </w:tabs>
        <w:numPr>
          <w:ilvl w:val="0"/>
          <w:numId w:val="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рекомендуемых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будет разным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количество вопросов и тестов по каждому разделу программы было пропорционально количеству изученного учебного материала 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примерно одно и то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количеству учебных часов в действующей программе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учѐтом перспективы подготовки способных учащихся к дальнейшему участию в олимпиадах по технологии можно предложить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задания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количество баллов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результаты должны быть введены в единую рейтинговую таблицу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разработке теоретического задания следует объединить их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на 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включать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 w:right="120" w:firstLine="2"/>
        <w:spacing w:after="0" w:line="350" w:lineRule="auto"/>
        <w:tabs>
          <w:tab w:leader="none" w:pos="502" w:val="left"/>
        </w:tabs>
        <w:numPr>
          <w:ilvl w:val="0"/>
          <w:numId w:val="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одного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Максимальное число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творческое задание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Рекомендованное количество вопросов в заданиях теоретического тура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6780" w:right="1000" w:hanging="4942"/>
        <w:spacing w:after="0" w:line="29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>5–11</w:t>
      </w:r>
      <w:r>
        <w:rPr>
          <w:rFonts w:ascii="Times New Roman" w:cs="Times New Roman" w:eastAsia="Times New Roman" w:hAnsi="Times New Roman"/>
          <w:sz w:val="23"/>
          <w:szCs w:val="23"/>
          <w:i w:val="1"/>
          <w:iCs w:val="1"/>
          <w:color w:val="auto"/>
        </w:rPr>
        <w:t xml:space="preserve"> классов школьного этапа олимпиады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Количество баллов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-152400</wp:posOffset>
                </wp:positionV>
                <wp:extent cx="6084570" cy="12700"/>
                <wp:wrapNone/>
                <wp:docPr id="1" name="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" o:spid="_x0000_s1026" style="position:absolute;margin-left:7.45pt;margin-top:-12pt;width:479.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2" name="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" o:spid="_x0000_s102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-11.7499pt" to="7.7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1200785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3" name="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" o:spid="_x0000_s102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4.55pt,-11.7499pt" to="94.55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2124710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4" name="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" o:spid="_x0000_s102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7.3pt,-11.7499pt" to="167.3pt,179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3691890</wp:posOffset>
                </wp:positionH>
                <wp:positionV relativeFrom="paragraph">
                  <wp:posOffset>-149225</wp:posOffset>
                </wp:positionV>
                <wp:extent cx="0" cy="2423160"/>
                <wp:wrapNone/>
                <wp:docPr id="5" name="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2316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" o:spid="_x0000_s103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90.7pt,-11.7499pt" to="290.7pt,179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-142875</wp:posOffset>
                </wp:positionV>
                <wp:extent cx="0" cy="2416810"/>
                <wp:wrapNone/>
                <wp:docPr id="6" name="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168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" o:spid="_x0000_s103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-11.2499pt" to="486.3pt,179.05pt" o:allowincell="f" strokecolor="#000000" strokeweight="0.4799pt"/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 вопросов</w:t>
            </w: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тестовых заданиях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Теоретические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auto"/>
              </w:rPr>
              <w:t>Творческое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задания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580" w:type="dxa"/>
            <w:vAlign w:val="bottom"/>
            <w:vMerge w:val="restart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14</w:t>
            </w: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580" w:type="dxa"/>
            <w:vAlign w:val="bottom"/>
          </w:tcPr>
          <w:p>
            <w:pPr>
              <w:jc w:val="center"/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1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80" w:val="left"/>
          <w:tab w:leader="none" w:pos="3060" w:val="left"/>
          <w:tab w:leader="none" w:pos="3700" w:val="left"/>
          <w:tab w:leader="none" w:pos="5720" w:val="left"/>
          <w:tab w:leader="none" w:pos="6500" w:val="left"/>
          <w:tab w:leader="none" w:pos="7920" w:val="left"/>
          <w:tab w:leader="none" w:pos="8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</w:t>
        <w:tab/>
        <w:t>теоретическом</w:t>
        <w:tab/>
        <w:t>туре</w:t>
        <w:tab/>
        <w:t>муниципального</w:t>
        <w:tab/>
        <w:t>этапа</w:t>
        <w:tab/>
        <w:t>олимпиады</w:t>
        <w:tab/>
        <w:t>по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технологии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необходимо разработать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состоящее менее чем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общей части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одинаковых для двух направлений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специальной части и одного творческого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раскрывающих требования к результатам освоения основной образовательной программы на уровне основного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планируемые результаты и примерное содержание учебного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представленные в Примерных основных образовательных программах основного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уровень их сложности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решение участник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Рекомендованное количество вопросов в заданиях теоретического тура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муниципального этапа олимпиады по технологии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0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 вопросов</w:t>
            </w:r>
          </w:p>
        </w:tc>
        <w:tc>
          <w:tcPr>
            <w:tcW w:w="344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Количество баллов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тестовых заданиях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Теоретические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Творческое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задание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Муниципальный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21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3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26</w:t>
            </w:r>
          </w:p>
        </w:tc>
        <w:tc>
          <w:tcPr>
            <w:tcW w:w="18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включать в олимпиадный вариант задания трѐх типов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знания участников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межпредметные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показывающие связь технологии с другими предметами школьного курса соответствующего 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компетентностные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выявляющие умение участников применять системно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деятельностный подход к задачам реального мира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конкурса должны отвечать следующим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2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в соответствии с ФГОС должны проверять у участников олимпиады сформированность универсальных учебных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общеучебных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общетрудовых и специальных технологических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около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ориентировать на уровень теоретических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установленный программно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раскрывается обязательное базовое содержание образовательной области и требования к уровню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подготовки выпускников основной и средней школы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теоретическую часть обязательно должно быть включено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требует не просто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сформированных умений у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ориентировать на углублѐнный материал по основным разделам программы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 25%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заданий следует разработать с применением межпредметных связей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по базовому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теоретических и практических заданий и количество этих заданий должны соответствовать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выделенного на их выполнение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должны быть разнообразными по форме и содержанию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2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 контрольного  вопроса  или  задания  должна  быть  понятной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доходчивой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лаконичной и иметь однозначный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39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заданиях по выбору для маскировки правильного ответа должны быть использованы только реально существующие термины и понятия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составляющие базовую программу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олимпиады должны не только осуществлять контроль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выполнять обучающие и развивающие функции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контрольные вопросы и задания должны соответствовать современному уровню развития науки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8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конкурса должны соответствовать основным дидактическим принципам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системности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научности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доступности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наглядности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преемственности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теоретического тура могут включать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вопросы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неверно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оценить справедливость приведѐнного высказывания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2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3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выбором одного варианта из нескольких предложенных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каждом вопросе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4–5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вариантов ответа нужно выбрать единственно верный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наиболее полный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9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выбором всех верных ответов из предложенных вариантов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получает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выбрал все верные ответы и не выбрал ни одного лишнего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 с открытым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привести ответ на вопрос или задачу без объяснения и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без готового ответа или задание открытой формы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вписывает ответ самостоятельно в отведѐнное для этого место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2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установление соответствия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элементы одного множества требуется поставить в соответствие элементам другого множества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28" w:lineRule="auto"/>
        <w:tabs>
          <w:tab w:leader="none" w:pos="1254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на установление правильной последовательности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должен установить правильную последовательность действий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операций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требующие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логического мышления и творческого подхода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Задания должны быть составлены корректно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допускать различных трактовок и иметь логически непротиворечивое решение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характеризоваться новизной и творческой направленностью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сочетать задания разного уровня сложности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Большое количество различных учебных программ создаѐт известные сложности для разработчиков заданий олимпиад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целях систематизации и обеспечения единообразия в тематике задач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облегчения условий подготовки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438" w:val="left"/>
        </w:tabs>
        <w:numPr>
          <w:ilvl w:val="0"/>
          <w:numId w:val="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олимпиадам 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разработала перечень тем для проведения теоретического тура школьного и муниципального этапов олимпиады по технологии для каждого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1).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разработке олимпиадных заданий практического тура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08"/>
        <w:spacing w:after="0" w:line="348" w:lineRule="auto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Олимпиадные задания практического тура олимпиады по технологии должны дать возможность выявить и оценить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в выполнении технологических операций по изготовлению объекта труда или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в выполнении приѐмов работы на специализированном оборудовании 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5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1"/>
          <w:numId w:val="3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подготовленности участников олимпиады по соблюдению требований техники безопасности и охраны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Уровень сложности заданий должен быть определѐн таким образом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на их выполнение участник школьного этапа смог затратить в общей сложности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участник муниципального этапа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более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Практический тур школьного этапа рекомендуется проводить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первой возрастной группы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проведение практического тура на усмотрение организаторов и муниципальных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региональных координаторов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Рекомендованные виды практических работ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5–11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школьного этапа олимпиады по технологии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4570" cy="0"/>
                <wp:wrapNone/>
                <wp:docPr id="7" name="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" o:spid="_x0000_s103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55pt,7.4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2073275</wp:posOffset>
                </wp:positionH>
                <wp:positionV relativeFrom="paragraph">
                  <wp:posOffset>364490</wp:posOffset>
                </wp:positionV>
                <wp:extent cx="4105910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9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3.25pt,28.7pt" to="486.55pt,28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2075815</wp:posOffset>
                </wp:positionH>
                <wp:positionV relativeFrom="paragraph">
                  <wp:posOffset>91440</wp:posOffset>
                </wp:positionV>
                <wp:extent cx="0" cy="544195"/>
                <wp:wrapNone/>
                <wp:docPr id="9" name="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4419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9" o:spid="_x0000_s103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3.45pt,7.2pt" to="163.45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2735580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0" name="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0" o:spid="_x0000_s10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5.4pt,28.45pt" to="215.4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3395980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67.4pt,28.45pt" to="267.4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4055745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2" name="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2" o:spid="_x0000_s103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19.35pt,28.45pt" to="319.35pt,50.0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4715510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3" name="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" o:spid="_x0000_s103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1.3pt,28.45pt" to="371.3pt,5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5375910</wp:posOffset>
                </wp:positionH>
                <wp:positionV relativeFrom="paragraph">
                  <wp:posOffset>361315</wp:posOffset>
                </wp:positionV>
                <wp:extent cx="0" cy="27432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432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3.3pt,28.45pt" to="423.3pt,50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632460</wp:posOffset>
                </wp:positionV>
                <wp:extent cx="6084570" cy="0"/>
                <wp:wrapNone/>
                <wp:docPr id="15" name="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5" o:spid="_x0000_s104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9.8pt" to="486.55pt,49.8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814070"/>
                <wp:wrapNone/>
                <wp:docPr id="16" name="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6" o:spid="_x0000_s104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71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902335</wp:posOffset>
                </wp:positionV>
                <wp:extent cx="6084570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1.05pt" to="486.55pt,71.0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814070"/>
                <wp:wrapNone/>
                <wp:docPr id="18" name="Shap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40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8" o:spid="_x0000_s104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71.3pt" o:allowincell="f" strokecolor="#000000" strokeweight="0.4799pt"/>
            </w:pict>
          </mc:Fallback>
        </mc:AlternateConten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6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Класс</w:t>
      </w:r>
    </w:p>
    <w:p>
      <w:pPr>
        <w:ind w:left="94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Вид практики</w:t>
      </w:r>
    </w:p>
    <w:tbl>
      <w:tblPr>
        <w:tblLayout w:type="fixed"/>
        <w:tblInd w:w="37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58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82"/>
              </w:rPr>
              <w:t>5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7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8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2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9</w:t>
            </w:r>
          </w:p>
        </w:tc>
        <w:tc>
          <w:tcPr>
            <w:tcW w:w="1000" w:type="dxa"/>
            <w:vAlign w:val="bottom"/>
          </w:tcPr>
          <w:p>
            <w:pPr>
              <w:ind w:left="40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10–11</w:t>
            </w: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Общие практические работы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1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практики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и печать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Робототехника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гравировальном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Промышленный дизайн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Графический дизайн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Агрономия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360" w:type="dxa"/>
            <w:vAlign w:val="bottom"/>
            <w:tcBorders>
              <w:left w:val="single" w:sz="8" w:color="auto"/>
            </w:tcBorders>
            <w:gridSpan w:val="9"/>
          </w:tcPr>
          <w:p>
            <w:pPr>
              <w:jc w:val="center"/>
              <w:ind w:left="1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деревообработке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Электрорадиотехника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токарном станке ЧПУ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фрезерном станке с ЧПУ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7640" w:type="dxa"/>
            <w:vAlign w:val="bottom"/>
            <w:tcBorders>
              <w:left w:val="single" w:sz="8" w:color="auto"/>
            </w:tcBorders>
            <w:gridSpan w:val="8"/>
          </w:tcPr>
          <w:p>
            <w:pPr>
              <w:jc w:val="center"/>
              <w:ind w:left="1840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Ручная обработка швейного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или узла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Обработка швейного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или узла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вышивальном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оборудовании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31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Вид практики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Класс</w:t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5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8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9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обработка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швейного изделия или узла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изделий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изделий с использованием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31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графических редакторов</w:t>
            </w: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31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Таблица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Рекомендованные виды практических работ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классов муниципального этапа олимпиады 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 практики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2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6720" w:type="dxa"/>
            <w:vAlign w:val="bottom"/>
            <w:tcBorders>
              <w:left w:val="single" w:sz="8" w:color="auto"/>
            </w:tcBorders>
            <w:gridSpan w:val="2"/>
          </w:tcPr>
          <w:p>
            <w:pPr>
              <w:jc w:val="center"/>
              <w:ind w:left="27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Общие практические работы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и печать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Робототехника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гравировальном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2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Промышленный дизайн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Графический дизайн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2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Агрономия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60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jc w:val="center"/>
              <w:ind w:left="8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 деревообработке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 деревообработке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ручной металлообработке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механической металлообработке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Электрорадиотехника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токарном станке ЧПУ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3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574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2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 практики</w:t>
            </w: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Практика по работе на фрезерном станке с ЧПУ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8020" w:type="dxa"/>
            <w:vAlign w:val="bottom"/>
            <w:tcBorders>
              <w:left w:val="single" w:sz="8" w:color="auto"/>
            </w:tcBorders>
            <w:gridSpan w:val="4"/>
          </w:tcPr>
          <w:p>
            <w:pPr>
              <w:ind w:left="1960"/>
              <w:spacing w:after="0" w:line="2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Обработка швейного изделия или узла 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вышивальном оборудовании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Механическая обработка швейного изделия или узла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 изделий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Моделирование швейных изделий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использованием графических редакторов</w:t>
            </w: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574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74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того чтобы участники олимпиады при выполнении практического задания по технологии выполняли одинаковые технологические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разработана подробная инструкционная технологическая карта с чертежами и рисунками на выполнение каждого этапа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Только в этом случае возможна однозначная и объективная оценка качества выполнения практического задания каждым участником по заранее подготовленным критериям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будет определяться степень владения безопасными приѐмами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умение выбирать инструменты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приспособления и материалы для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технологической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точность и аккуратность выполнения технологического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выполнение влажно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тепловой обработки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профессиональное жюри может с высокой точностью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2"/>
        <w:spacing w:after="0" w:line="354" w:lineRule="auto"/>
        <w:tabs>
          <w:tab w:leader="none" w:pos="521" w:val="left"/>
        </w:tabs>
        <w:numPr>
          <w:ilvl w:val="0"/>
          <w:numId w:val="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объективностью оценить все эти параметры при выполнении учащимися заданных технологических операций по заранее подготовленным качественным и количественным параметрам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Рекомендации по практическому туру смотри в Приложении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Методические рекомендации по проекту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Третьим туром олимпиады по технологии является представление самостоятельно выполненного учащимся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0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школьном и муниципальном этапах необходимо объективно оценить качество эскизов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вклад ребѐнка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00" w:firstLine="2"/>
        <w:spacing w:after="0" w:line="354" w:lineRule="auto"/>
        <w:tabs>
          <w:tab w:leader="none" w:pos="433" w:val="left"/>
        </w:tabs>
        <w:numPr>
          <w:ilvl w:val="0"/>
          <w:numId w:val="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новизну и оригинальность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 может быть завершѐн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75 %.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определяет степень готовности проекта и оценивает проект с учѐтом его доработки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20"/>
          </w:cols>
          <w:pgMar w:left="1440" w:top="1440" w:right="7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19</w:t>
      </w:r>
    </w:p>
    <w:p>
      <w:pPr>
        <w:sectPr>
          <w:pgSz w:w="11900" w:h="16838" w:orient="portrait"/>
          <w:cols w:equalWidth="0" w:num="1">
            <w:col w:w="9720"/>
          </w:cols>
          <w:pgMar w:left="1440" w:top="1440" w:right="7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Проекты могут быть самыми разными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 необходимо особое значение уделить качеству графической информации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эскизам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практической значимости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направлениях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объектов с применением современных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(3-D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применение оборудования с 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лазерная обработка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 с заданными свойствами и изделий из этих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особое внимание обратить на личный вклад ребѐнка в 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Члены жюри должны выявить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приобрѐл ли обучающийся навыки работы на современном оборудовании лично или заказал детали и конструкционные элементы в мастерской или 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Очень важна и экологическая оценка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защиту учебных творческих проектов каждый участник олимпиады представляет выполненное изделие и пояснительную записку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готовит презентацию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Пояснительная записка выполняется в соответствии с определѐнными правилами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980" w:right="140" w:hanging="718"/>
        <w:spacing w:after="0" w:line="348" w:lineRule="auto"/>
        <w:tabs>
          <w:tab w:leader="none" w:pos="461" w:val="left"/>
        </w:tabs>
        <w:numPr>
          <w:ilvl w:val="0"/>
          <w:numId w:val="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является развѐрнутым описанием деятельности обучающихся при выполнении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защиту творческого проекта предоставляется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 могут представлять разнообразные проекты по виду доминирующей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исследовательские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игровые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5" w:val="left"/>
        </w:tabs>
        <w:numPr>
          <w:ilvl w:val="0"/>
          <w:numId w:val="3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2020/21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учебном году ЦПМК по технологии определило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тематику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для участников олимпиады на всех этапах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Технологии будущего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».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проекты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должны отвечать заданной теме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члены жюри должны учитывать соответствие проекта при оценке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Обобщѐнные разделы для подготовки творческого проекта для школьного и муниципального этапов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»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3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автоматика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радиоэлектроника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том числе проектирование систем подобных концепции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Умный 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проектирование систем с обратной связью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электрифицированных 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применение систем автоматического управления для устройств бытового и промышленного применения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системы и комплексы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функционально пригодные для выполнения различных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операций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робототехнические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позволяющие анализировать параметры технологического процесса и оптимизировать технологические операции и 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робототехнические комплексы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моделирующие или реализующие технологический процесс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  моделирование   и   конструирование   технико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right="120" w:firstLine="710"/>
        <w:spacing w:after="0" w:line="348" w:lineRule="auto"/>
        <w:tabs>
          <w:tab w:leader="none" w:pos="1254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Художественная обработка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резьба по дереву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художественная ковка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выжигание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Проектирование сельскохозяйственных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области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растениеводство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животноводство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агротехнические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4780" w:val="left"/>
          <w:tab w:leader="none" w:pos="614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бионическое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160" w:val="left"/>
          <w:tab w:leader="none" w:pos="4780" w:val="left"/>
          <w:tab w:leader="none" w:pos="5840" w:val="left"/>
          <w:tab w:leader="none" w:pos="7380" w:val="left"/>
          <w:tab w:leader="none" w:pos="8500" w:val="left"/>
          <w:tab w:leader="none" w:pos="89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ландшафтно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парковый</w:t>
        <w:tab/>
        <w:t>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флористика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мозаика</w:t>
        <w:tab/>
        <w:t>и</w:t>
        <w:tab/>
        <w:t>другие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приложением арт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Современный дизайн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фитодизайн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280" w:val="left"/>
          <w:tab w:leader="none" w:pos="4540" w:val="left"/>
          <w:tab w:leader="none" w:pos="4980" w:val="left"/>
          <w:tab w:leader="none" w:pos="6720" w:val="left"/>
          <w:tab w:leader="none" w:pos="8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объектов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применением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(3D-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фрезерные станки с ЧПУ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заданными свойствами и объектов из новых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u w:val="single" w:color="auto"/>
          <w:color w:val="auto"/>
        </w:rPr>
        <w:t>»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 и  изготовление  швейных 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современные 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Декоративно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прикладное  творчество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рукоделие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ремѐсла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керамика  и 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аксессуары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3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Проектирование сельскохозяйственных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области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растениеводство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животноводство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агротехнические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Современный   дизайн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  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дизайн   интерьера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фитодизайн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ландшафтный дизайн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ориентированныепроекты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экологические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агротехнические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патриотической направленности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проекты по организации культурно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массовых мероприятий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шефская помощь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4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Национальный костюм и театральный костюм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объектов с применением современных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(3D-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применение оборудования с 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лазерная обработка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новых материалов с заданными свойствами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Рекомендованный порядок проведения оценки творческого проекта олимпиады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Пояснительная</w:t>
            </w:r>
          </w:p>
        </w:tc>
        <w:tc>
          <w:tcPr>
            <w:tcW w:w="16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Выступление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Изделие</w:t>
            </w: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записка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24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Пояснительная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Выступление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Этап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Изделие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презентация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записка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9600" w:type="dxa"/>
            <w:vAlign w:val="bottom"/>
            <w:tcBorders>
              <w:left w:val="single" w:sz="8" w:color="auto"/>
              <w:right w:val="single" w:sz="8" w:color="auto"/>
            </w:tcBorders>
            <w:gridSpan w:val="6"/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776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jc w:val="center"/>
              <w:ind w:left="17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1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4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3260" w:right="1980" w:hanging="1150"/>
        <w:spacing w:after="0" w:line="348" w:lineRule="auto"/>
        <w:tabs>
          <w:tab w:leader="none" w:pos="2343" w:val="left"/>
        </w:tabs>
        <w:numPr>
          <w:ilvl w:val="0"/>
          <w:numId w:val="43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МЕТОДИКА ОЦЕНИВАНИЯ ВЫПОЛНЕННЫХ ОЛИМПИАДНЫХ ЗАДАНИЙ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Система и методика оценивания олимпиадных заданий должны позволять объективно выявить реальный уровень подготовки участников олимпиады по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right="140" w:firstLine="710"/>
        <w:spacing w:after="0" w:line="348" w:lineRule="auto"/>
        <w:tabs>
          <w:tab w:leader="none" w:pos="1294" w:val="left"/>
        </w:tabs>
        <w:numPr>
          <w:ilvl w:val="0"/>
          <w:numId w:val="4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учѐтом этого при разработке методики оценивания олимпиадных заданий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методическим комиссиям рекомендуется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10"/>
        <w:spacing w:after="0" w:line="338" w:lineRule="auto"/>
        <w:tabs>
          <w:tab w:leader="none" w:pos="1254" w:val="left"/>
        </w:tabs>
        <w:numPr>
          <w:ilvl w:val="0"/>
          <w:numId w:val="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всем теоретическим и практическим заданиям начисление баллов производить целыми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дробными числами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уйдя от ошибок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дробные числа только увеличат их вероятность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общий результат будет получен в целых числах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упростит подсчѐт баллов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240" w:val="left"/>
          <w:tab w:leader="none" w:pos="2120" w:val="left"/>
          <w:tab w:leader="none" w:pos="3800" w:val="left"/>
          <w:tab w:leader="none" w:pos="4680" w:val="left"/>
          <w:tab w:leader="none" w:pos="5080" w:val="left"/>
          <w:tab w:leader="none" w:pos="6060" w:val="left"/>
          <w:tab w:leader="none" w:pos="7820" w:val="left"/>
          <w:tab w:leader="none" w:pos="8460" w:val="left"/>
        </w:tabs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размер</w:t>
        <w:tab/>
        <w:t>максимальных</w:t>
        <w:tab/>
        <w:t>баллов</w:t>
        <w:tab/>
        <w:t>за</w:t>
        <w:tab/>
        <w:t>задания</w:t>
        <w:tab/>
        <w:t>теоретического</w:t>
        <w:tab/>
        <w:t>тура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установить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260" w:right="120" w:firstLine="2"/>
        <w:spacing w:after="0" w:line="344" w:lineRule="auto"/>
        <w:tabs>
          <w:tab w:leader="none" w:pos="433" w:val="left"/>
        </w:tabs>
        <w:numPr>
          <w:ilvl w:val="0"/>
          <w:numId w:val="4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зависимости от уровня сложности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задания одного уровня сложности начислять одинаковый максимальный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43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удобства подсчѐта результатов теоретического тура за каждое правильно выполненное задание участник конкурса получает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тест выполнен неправильно или только частично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следует ставить оценку в полбалла за вопрос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выполненный наполовину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39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формулировка свободных ответов на вопросы и задания обязательно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частично должна совпадать с ответом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прилагаемым к заданию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Здесь правильность ответа должна оцениваться по общему смыслу и по ключевым словам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40" w:firstLine="710"/>
        <w:spacing w:after="0" w:line="328" w:lineRule="auto"/>
        <w:tabs>
          <w:tab w:leader="none" w:pos="1254" w:val="left"/>
        </w:tabs>
        <w:numPr>
          <w:ilvl w:val="1"/>
          <w:numId w:val="46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методическим комиссиям при составлении разных по уровню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очень простые вопросы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тесты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творческие вопросы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помнить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что при подсчѐте баллов общее количество баллов не должно превышать рекомендуемое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1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28" w:lineRule="auto"/>
        <w:tabs>
          <w:tab w:leader="none" w:pos="1254" w:val="left"/>
        </w:tabs>
        <w:numPr>
          <w:ilvl w:val="0"/>
          <w:numId w:val="47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общий результат оценивать путѐм простого сложения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полученных участниками за каждый тур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Общая максимальная оценка по итогам выполнения заданий олимпиады по технологии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24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Этап</w:t>
            </w:r>
          </w:p>
        </w:tc>
        <w:tc>
          <w:tcPr>
            <w:tcW w:w="13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Теоретический тур</w:t>
            </w: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Практический тур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340" w:type="dxa"/>
            <w:vAlign w:val="bottom"/>
            <w:tcBorders>
              <w:left w:val="single" w:sz="8" w:color="auto"/>
            </w:tcBorders>
            <w:gridSpan w:val="5"/>
          </w:tcPr>
          <w:p>
            <w:pPr>
              <w:ind w:left="1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14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860" w:type="dxa"/>
            <w:vAlign w:val="bottom"/>
            <w:tcBorders>
              <w:top w:val="single" w:sz="8" w:color="auto"/>
              <w:left w:val="single" w:sz="8" w:color="auto"/>
            </w:tcBorders>
            <w:vMerge w:val="restart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Этап</w:t>
            </w:r>
          </w:p>
        </w:tc>
        <w:tc>
          <w:tcPr>
            <w:tcW w:w="5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</w:t>
            </w:r>
          </w:p>
        </w:tc>
        <w:tc>
          <w:tcPr>
            <w:tcW w:w="22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Теоретический тур</w:t>
            </w:r>
          </w:p>
        </w:tc>
        <w:tc>
          <w:tcPr>
            <w:tcW w:w="2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Практический тур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проекта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40" w:type="dxa"/>
            <w:vAlign w:val="bottom"/>
            <w:gridSpan w:val="4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»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restart"/>
          </w:tcPr>
          <w:p>
            <w:pPr>
              <w:jc w:val="center"/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Школьный</w:t>
            </w: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1860" w:type="dxa"/>
            <w:vAlign w:val="bottom"/>
            <w:tcBorders>
              <w:left w:val="single" w:sz="8" w:color="auto"/>
            </w:tcBorders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24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Муниципальный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420" w:type="dxa"/>
            <w:vAlign w:val="bottom"/>
            <w:tcBorders>
              <w:left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9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30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8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10–11</w:t>
            </w:r>
          </w:p>
        </w:tc>
        <w:tc>
          <w:tcPr>
            <w:tcW w:w="22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35</w:t>
            </w:r>
          </w:p>
        </w:tc>
        <w:tc>
          <w:tcPr>
            <w:tcW w:w="21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40</w:t>
            </w:r>
          </w:p>
        </w:tc>
        <w:tc>
          <w:tcPr>
            <w:tcW w:w="15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18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школьном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олимпиады по технологии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на теоретическом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этапе могут получить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соответствующее количество вопросов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тесты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вопросов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 количество баллов за практические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 уровне школьного этапа следует посмотреть и оценить идею и степень готовности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Проектная работа оценивается экспертным методом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разработки критериев оценки проектов можно воспользоваться таблицей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разработанной ЦПМК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оценке теоретического тура олимпиады по технологии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»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обучающиеся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могут получить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соответствующее количество вопросов и 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тесты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10–11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вопросов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 за творческое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оценке практических заданий количество баллов составляет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участников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выбрали задание на практический тур по технологии обработки швейных изделий и узлов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предлагается задание по моделированию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практическое задание участник может также получить максимально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25.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проект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сложная и трудоѐмкая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требующая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на уровне школьного этапа следует посмотреть и оценить идею и степень готовности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Проектная работа оценивается экспертным методом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разработки критериев оценки проектов можно воспользоваться таблицей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разработанной ЦПМК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формировании критериев оценивания и оценки работы участника необходимо учитывать подготовительную эскизную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время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знание практических навыков работы в выбранной технологии обработки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качество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отдельных практических заданиях творческий и конструкторский подход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соблюдение техники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проверке задания по робототехнике оценивается технологически правильно собранная модель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которая соответствует всем предъявленным требованиям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схеме работы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отклонения от схемы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191" w:val="left"/>
        </w:tabs>
        <w:numPr>
          <w:ilvl w:val="0"/>
          <w:numId w:val="4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по графическому дизайну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верно создан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проанализирован и разработан проект графического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отражающего результаты обсуждения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включая понимание иерархии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шрифтовое оформление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эстетику и композицию макета прототипов по эталону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отклонение от него снижает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изготовлении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разработка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прототипа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технологически верно разработана твердотельная модель деталей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обязательным условием при принятии модели является наличие дерева построения модели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отсутствует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 чертѐж изделия с внесѐнными конструктивными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допущенные ошибки в оформлении и нанесении размеров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Изготовление прототипа по разработанной технологической карте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отклонения от процесса изготовления прототипа снимается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Задание по промышленному дизайну оценивается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 выполнено задание машиностроительного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построенное по текстовому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чертежи деталей и сборок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деталь для обратного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Подготовленный чертѐж изделия должен отвечать требованиям ГОСТ с внесѐнными конструктивными изменениями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допущенные ошибки в проектировании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оформлении и нанесении размеров снимается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40" w:hanging="178"/>
        <w:spacing w:after="0"/>
        <w:tabs>
          <w:tab w:leader="none" w:pos="440" w:val="left"/>
        </w:tabs>
        <w:numPr>
          <w:ilvl w:val="0"/>
          <w:numId w:val="4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заданий по моделированию рекомендуется использовать дробную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члены жюри считают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соответствующее определѐнному пункту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выполнено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его оценить в десятых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даѐт более объективную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по моделированию и при оценивании работ рекомендуется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 по моделированию включает в себя два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 практического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4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моделирования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приклеить готовые выкройки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олимпиады по двум направлениям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теоретическом туре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общее максимальное число баллов для обучающихся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25,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30 (20+10),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10–11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35 (25+10).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Максимальное количество баллов за практические задания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40.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второго тура при оценке практических заданий большую помощь оказывают заранее разработанные и подготовленные карты пооперационного контроля практических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этих картах весь технологический процесс изготовления изделия разбивается на отдельные операции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каждая из которых оценивается определѐнным количеством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одинаковым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оценке технологической операции учитываются как качественные показатели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количественные критерии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размеры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допуски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отклонения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при их отсутствии сами критерии оценки определяет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Такая система оценок позволяет за аналогичные ошибки снимать одинаковое количество баллов у любого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позволяет проверяющим избежать разногласий при проверке практических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выполненных участниками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практических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практика по обработке швейных изделий и моделирование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общее количество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Задание по моделированию оценивается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 практическое задание по технологии обработки участник может также получить максимально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оценке заданий по моделированию рекомендуется использовать дробную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члены жюри считают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соответствующее определѐнному пункту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выполнено частично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его оценить в десятых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даѐт более объективную оценку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по моделированию и при оценивании работ рекомендуется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задание по моделированию включает в себя два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28" w:lineRule="auto"/>
        <w:tabs>
          <w:tab w:leader="none" w:pos="1254" w:val="left"/>
        </w:tabs>
        <w:numPr>
          <w:ilvl w:val="0"/>
          <w:numId w:val="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первый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 практического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3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второй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 моделирования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приклеить готовые выкройки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оценивании первого этапа необходимо учитывать наличие модельных линий на основе чертежей переда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полочек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спинки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рукавов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их наличии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полотнищ юбки в соответствии с рисунком и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техническим описанием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Помимо основных конструктивных линий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работы с вытачками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подрезами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построением кокеток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основных деталях должно быть показано местоположение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конфигурация вспомогательных и декоративных деталей пропорциональных форм и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 как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обтачки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подкладки карманов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хлястики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следует допускать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участники олимпиады при выполнении практической работы произвольно изменяли технологию выполнения практического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это приводит к неопределѐнности в еѐ оценке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проявления творчества и фантазии существуют творческие проекты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Практика проведения олимпиад показала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подобный способ оценки не вызывает у участников состязаний сомнений в справедливости и объективности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Максимальное число баллов за проект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50.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Главной задачей экспертов является выявление новизны представляемых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оригинальности выполненного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новаторства идей автора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Важными характеристиками участника олимпиады при оценке творческих проектов должны быть следующие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самостоятельность выбора темы и еѐ соответствие содержанию изложенной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актуальность проекта с точки зрения востребованности промышленного производства и потребительского спроса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технологическое решение и конструктивные особенности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владение приѐмами выполнения отдельных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оригинальность проектного решения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многофункциональность и вариативность демонстрируемого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способность участника олимпиады оценивать результаты своей проектной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понимание сути задаваемых вопросов и аргументированность ответов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Обращая внимание на особенности оценивания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отметим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проект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любая творческая работа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оценивается только методом экспертной оценки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задания теоретического и практического конкурсов оцениваются по правильным вариантам ответов и картам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позволяет объективно оценить результаты каждого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 проект является творческой работой школьника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соответствии с рекомендациями Министерства просвещения Российской Федерации критерии должны быть едины для всех направлений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Поэтому ЦПМК рекомендованы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основные позиции представляемого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 которым проходит экспертиза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Эти критерии обсуждаются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методической комиссией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корректируются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уточняются путѐм дробления подпунктов на более мелкие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утверждаются протоколом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Региональная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имеет право корректировать критерии оценки и промежуточные баллы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итог не может быть изменѐн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Победителей и призѐров олимпиады определяют по суммарному количеству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набранному каждым участником во всех трѐх турах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целом учащиеся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могут получить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(25 + 40 + 50),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(30+ 40 + 50), 10–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125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(35+ 40 + 50).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Если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методическая комиссия считает необходимым дать разные пакеты заданий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7, 8, 9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итоги подводятся по каждой параллели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на региональный этап приглашаются обучающиеся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9,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Если для разных параллелей используется один пакет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(8–9; 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должны быть введены в единую рейтинговую таблицу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!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4" w:lineRule="exact"/>
        <w:rPr>
          <w:sz w:val="20"/>
          <w:szCs w:val="20"/>
          <w:color w:val="auto"/>
        </w:rPr>
      </w:pPr>
    </w:p>
    <w:p>
      <w:pPr>
        <w:ind w:left="1040" w:right="660" w:hanging="130"/>
        <w:spacing w:after="0" w:line="348" w:lineRule="auto"/>
        <w:tabs>
          <w:tab w:leader="none" w:pos="1141" w:val="left"/>
        </w:tabs>
        <w:numPr>
          <w:ilvl w:val="0"/>
          <w:numId w:val="5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ОПИСАНИЕ НЕОБХОДИМОГО 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ТЕХНИЧЕСКОГО ОБЕСПЕЧЕНИЕ ДЛЯ ВЫПОЛНЕНИЯ ОЛИМПИАДНЫХ ЗАДАНИЙ</w:t>
      </w:r>
    </w:p>
    <w:p>
      <w:pPr>
        <w:spacing w:after="0" w:line="14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всех мероприятий олимпиады необходима соответствующая материальная база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подготовкой которой занимается технический персонал под руководством членов оргкомитета и при участии жюри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Материальная база конкурсных мероприятий олимпиады включает в себя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необходимые для проведения всех трѐх туров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940" w:val="left"/>
          <w:tab w:leader="none" w:pos="3780" w:val="left"/>
          <w:tab w:leader="none" w:pos="4360" w:val="left"/>
          <w:tab w:leader="none" w:pos="5740" w:val="left"/>
          <w:tab w:leader="none" w:pos="6980" w:val="left"/>
          <w:tab w:leader="none" w:pos="7240" w:val="left"/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Первый</w:t>
        <w:tab/>
        <w:t>теоретический</w:t>
        <w:tab/>
        <w:t>тур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необходимо</w:t>
        <w:tab/>
        <w:t>проводить</w:t>
        <w:tab/>
        <w:t>в</w:t>
        <w:tab/>
        <w:t>помещениях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которые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отвечают действующим на момент проведения олимпиады санитарно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эпидемиологическим требованиям к условиям и организации обучения в организациях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осуществляющих образовательную деятельность по образовательным программам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</w:sectPr>
      </w:pPr>
    </w:p>
    <w:p>
      <w:pPr>
        <w:ind w:left="940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1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основного общего и среднего общего образования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помещений для первого теоретического тура целесообразно использовать школьные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обстановка которых привычна участникам и настраивает их на работу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 числа кабинетов определяется числом участников и количеством посадочных мест в кабинете при условии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учащийся за отдельной партой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разных возрастных групп должны выполнять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 конкурса в разных аудиториях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right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помещении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около него должно быть не менее чем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дежурному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второго  практического 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качестве  аудиторий  для  выполнения практических  работ  по  технологии  лучше  всего  подходят 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мастерские  и  кабинеты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auto"/>
        </w:rPr>
        <w:t>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15–20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которых оснащение и планировка рабочих мест создают оптимальные условия для проведения этого этапа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выполнения практических работ по робототехнике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и печати следует использовать специальные компьютерные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Кроме 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в  каждом  из  них  в  качестве  дежурных  должны находиться  представители  организатора 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 оргкомитета  соответствующего  этапа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олимпиады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члены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проходит практический тур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постоянно находиться преподаватель для оперативного решения возникающих вопросов и механик для устранения неполадок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мастерских должны быть часы для контроля времени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1" w:val="left"/>
        </w:tabs>
        <w:numPr>
          <w:ilvl w:val="0"/>
          <w:numId w:val="5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мастерских и кабинетах должны быть таблицы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плакаты по безопасным приѐмам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распечатанные общие правила техники безопасности и правила техники безопасности по соответствующему виду выполняемых работ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документы прошиты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подписаны руководителем и инженером по технике безопасности того образовательного учреждения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олимпиада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50" w:lineRule="auto"/>
        <w:tabs>
          <w:tab w:leader="none" w:pos="1258" w:val="left"/>
        </w:tabs>
        <w:numPr>
          <w:ilvl w:val="0"/>
          <w:numId w:val="5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мастерских необходимо наличие прошитого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скреплѐнного печатью журнала инструктажа по охране труда и технике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Перед выполнением практической работы необходимо провести инструктаж по технике безопасности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выполнения практического задания необходимо обеспечить учащихся всем необходимым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рабочими местами индивидуального и коллективного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исправными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станками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измерительными инструментами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средствами защиты и спецодежду и заготовками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 позднее чем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заранее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подготовить инструктивно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методическое письмо с перечнем необходимых материалов и инструментов для выполнения учащимися предлагаемой практической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29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15" w:val="left"/>
        </w:tabs>
        <w:numPr>
          <w:ilvl w:val="0"/>
          <w:numId w:val="55"/>
        </w:numP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день проведения практического тура обязательно должно быть присутствие медицинского работника в образовательной организации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 также наличие</w:t>
      </w: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укомплектованной медицинской аптечки в мастерских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Практическое задание с техническими условиями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картой пооперационного контроля выдаѐтся в начале практического 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Схема движения для роботов печатается за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дня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олимпиады выполняют практическое задание в рабочей форме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проведения практического тура Центральная предметно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методическая комиссия рекомендует предусмотреть оборудование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представленное ниже с учѐтом соответствующих направлений и видов выполняемых работ из расчѐта на одного участника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8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Таблица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Рекомендованный список оборудования для проведения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школьного и муниципального этапов олимпиады по технологии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8121015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210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646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8121015"/>
                <wp:wrapNone/>
                <wp:docPr id="20" name="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12101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0" o:spid="_x0000_s104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646.65pt" o:allowincell="f" strokecolor="#000000" strokeweight="0.4799pt"/>
            </w:pict>
          </mc:Fallback>
        </mc:AlternateConten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40" w:type="dxa"/>
            <w:vAlign w:val="bottom"/>
            <w:vMerge w:val="restart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20" w:type="dxa"/>
            <w:vAlign w:val="bottom"/>
            <w:gridSpan w:val="2"/>
          </w:tcPr>
          <w:p>
            <w:pPr>
              <w:jc w:val="center"/>
              <w:ind w:right="1060"/>
              <w:spacing w:after="0" w:line="2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760" w:type="dxa"/>
            <w:vAlign w:val="bottom"/>
            <w:gridSpan w:val="3"/>
          </w:tcPr>
          <w:p>
            <w:pPr>
              <w:jc w:val="center"/>
              <w:ind w:right="7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ручной обработке швейного изделия или узла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40" w:type="dxa"/>
            <w:vAlign w:val="bottom"/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соответствии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 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40" w:type="dxa"/>
            <w:vAlign w:val="bottom"/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4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механической обработке швейного изделия или узла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Бытовая  или  промышленная  швейная  электрическая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машина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1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21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22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23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соответствии   с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24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25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9600" w:type="dxa"/>
            <w:vAlign w:val="bottom"/>
            <w:tcBorders>
              <w:left w:val="single" w:sz="8" w:color="auto"/>
              <w:right w:val="single" w:sz="8" w:color="auto"/>
            </w:tcBorders>
            <w:gridSpan w:val="3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обработке швейного изделия или узла на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</w:tcPr>
          <w:p>
            <w:pPr>
              <w:jc w:val="center"/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вышивальном оборудовании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26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Бытовая швейно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вышивальная электрическая машина с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возможностью программирования в комплекте с ПО 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компьютером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ЧПУ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вышивальный комплекс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27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 цветных  ниток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включая  нитки  в  тон  ткани  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контрастные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28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29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Иглы ручные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3–5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Напѐрсток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31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Портновский мел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32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Сантиметровая лента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33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Швейные булавки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34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Игольница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35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Папки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конверты на кнопке или с бегунком на молнии со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всем необходимым для практической работы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36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Детали кроя для каждого участника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в соответствии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 разработанными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37</w:t>
            </w:r>
          </w:p>
        </w:tc>
        <w:tc>
          <w:tcPr>
            <w:tcW w:w="610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Ёмкость для сбора отходов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на двух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1" name="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" o:spid="_x0000_s104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9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9.6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Место  для  влажно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тепловой 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гладильная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участников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доска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утюг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проутюжильник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моделированию швейных изделий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39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Масштабная линейка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Цветная бумага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офисная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2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листа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Ножницы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карандаш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9" w:lineRule="exact"/>
        <w:rPr>
          <w:sz w:val="20"/>
          <w:szCs w:val="20"/>
          <w:color w:val="auto"/>
        </w:rPr>
      </w:pPr>
    </w:p>
    <w:p>
      <w:pPr>
        <w:jc w:val="center"/>
        <w:ind w:left="140" w:right="2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моделированию швейных изделий с использованием графических редакторов</w: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44</w:t>
            </w: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САПР Леко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RedCafe,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3D Max, AutoCAD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3"/>
          </w:tcPr>
          <w:p>
            <w:pPr>
              <w:jc w:val="center"/>
              <w:ind w:right="10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Техника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 xml:space="preserve"> технологии и техническое творчество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  <w:w w:val="99"/>
              </w:rPr>
              <w:t>»</w:t>
            </w: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00" w:type="dxa"/>
            <w:vAlign w:val="bottom"/>
            <w:gridSpan w:val="2"/>
          </w:tcPr>
          <w:p>
            <w:pPr>
              <w:jc w:val="center"/>
              <w:ind w:left="4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ручной обработке древесины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Столярный верстак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46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Стул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табурет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выдвижное сиденье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47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Настольный сверлильный станок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48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Набор свѐрл от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Ø 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 до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Ø 8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50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Столярная мелкозубая ножовка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51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Ручной лобзик с набором пилок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 ключом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52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Подставка    для    выпиливания    лобзиком 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столик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лобзика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53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Деревянная киянка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54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наждачная бумага средней зернистости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 напильников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56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Слесарная линейка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57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Столярный угольник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58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Струбцина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Карандаш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67470"/>
                <wp:wrapNone/>
                <wp:docPr id="23" name="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6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3" o:spid="_x0000_s104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91.1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67470"/>
                <wp:wrapNone/>
                <wp:docPr id="24" name="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674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4" o:spid="_x0000_s104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91.1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Шил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надфилей</w:t>
            </w:r>
          </w:p>
        </w:tc>
        <w:tc>
          <w:tcPr>
            <w:tcW w:w="2360" w:type="dxa"/>
            <w:vAlign w:val="bottom"/>
          </w:tcPr>
          <w:p>
            <w:pPr>
              <w:jc w:val="right"/>
              <w:ind w:right="9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ручной обработке металла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64</w:t>
            </w:r>
          </w:p>
        </w:tc>
        <w:tc>
          <w:tcPr>
            <w:tcW w:w="2100" w:type="dxa"/>
            <w:vAlign w:val="bottom"/>
            <w:tcBorders>
              <w:top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Слесарный верстак</w:t>
            </w:r>
          </w:p>
        </w:tc>
        <w:tc>
          <w:tcPr>
            <w:tcW w:w="1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Плита для правки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66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слесарная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Чертилка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68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Кернер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69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70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Молоток слесарный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Зубило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Слесарная   ножовка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с   запасными   ножовочными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полотнами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30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Напильники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надфилей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76</w:t>
            </w:r>
          </w:p>
        </w:tc>
        <w:tc>
          <w:tcPr>
            <w:tcW w:w="4660" w:type="dxa"/>
            <w:vAlign w:val="bottom"/>
            <w:gridSpan w:val="3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Деревянные и металлические губки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20" w:type="dxa"/>
            <w:vAlign w:val="bottom"/>
            <w:gridSpan w:val="5"/>
          </w:tcPr>
          <w:p>
            <w:pPr>
              <w:ind w:left="3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механической обработке древесины</w:t>
            </w:r>
          </w:p>
        </w:tc>
      </w:tr>
      <w:tr>
        <w:trPr>
          <w:trHeight w:val="143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78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Токарный станок по дереву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79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Столярный верстак с оснасткой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80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стамесок для токарной работы по дереву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83</w:t>
            </w:r>
          </w:p>
        </w:tc>
        <w:tc>
          <w:tcPr>
            <w:tcW w:w="4660" w:type="dxa"/>
            <w:vAlign w:val="bottom"/>
            <w:gridSpan w:val="3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Планшетка для черчения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 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листа бумаги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Простой карандаш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Линейка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86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87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Транспортир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4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34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5" name="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5" o:spid="_x0000_s105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9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947785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477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9.6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88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89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слесарная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90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Шило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91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Столярная мелкозубая ножовка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92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Молоток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12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ind w:lef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94</w:t>
            </w:r>
          </w:p>
        </w:tc>
        <w:tc>
          <w:tcPr>
            <w:tcW w:w="3360" w:type="dxa"/>
            <w:vAlign w:val="bottom"/>
            <w:gridSpan w:val="2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Драчевые напильники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механической обработке металла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95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винторезный станок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  шкурка   средней   зернистости   на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тканевой основе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Ростовая подставка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Таблицадиаметровстержнейподнарезание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метрической наружной резьбы с допусками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 резцов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состоящих из проходного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отрезного 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подрезного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Центровочное сверло и обычное сверло для внутренней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резьбы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Патрон для задней бабки или переходные втулки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5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Разметочный инструмент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штангенциркуль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линейки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Торцевые ключи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Крючок для снятия стружки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60" w:type="dxa"/>
            <w:vAlign w:val="bottom"/>
          </w:tcPr>
          <w:p>
            <w:pPr>
              <w:ind w:left="13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электротехнике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САПР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DipTrace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Лампа накаливания с напряжением 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управления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Элементы защиты и гнезда для его установки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Патроны для ламп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ind w:left="4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Авометр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5965825"/>
                <wp:wrapNone/>
                <wp:docPr id="27" name="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9658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7" o:spid="_x0000_s105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554.8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921750"/>
                <wp:wrapNone/>
                <wp:docPr id="28" name="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92175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8" o:spid="_x0000_s105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7.55pt" o:allowincell="f" strokecolor="#000000" strokeweight="0.48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Выпрямительные диоды с пробивным напряжением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Конденсатор 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мкФ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Платы для сборки схем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Блоки   питания   переменного   тока   с   выходным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напряжением не более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Коллекторный    электродвигатель    с    возбуждением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постоянными магнитами и рабочим напряжением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Калькулятор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фрезерном станке с ЧПУ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120</w:t>
            </w:r>
          </w:p>
        </w:tc>
        <w:tc>
          <w:tcPr>
            <w:tcW w:w="30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гравировальный</w:t>
            </w:r>
          </w:p>
        </w:tc>
        <w:tc>
          <w:tcPr>
            <w:tcW w:w="150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станок</w:t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6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ЧПУ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гравировально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фрезерный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станок   для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2D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 выходной  мощностью  не  менее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  рабочим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полем не 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600 x 400 x 50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мм 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6000–24000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сопутствующей оснасткой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зажимными устройствами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121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Цанги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фрезы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123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124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125</w:t>
            </w: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</w:t>
            </w:r>
          </w:p>
        </w:tc>
        <w:tc>
          <w:tcPr>
            <w:tcW w:w="92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шкурка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средней</w:t>
            </w:r>
          </w:p>
        </w:tc>
        <w:tc>
          <w:tcPr>
            <w:tcW w:w="15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зернистости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тканевой основе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0</wp:posOffset>
                </wp:positionV>
                <wp:extent cx="0" cy="2943225"/>
                <wp:wrapNone/>
                <wp:docPr id="29" name="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94322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9" o:spid="_x0000_s105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0pt" to="486.3pt,231.75pt" o:allowincell="f" strokecolor="#000000" strokeweight="0.4799pt"/>
            </w:pict>
          </mc:Fallback>
        </mc:AlternateContent>
      </w: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токарном станке с ЧПУ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126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Токарный станок с ЧПУ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токарно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винторезный станок с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сопутствующей  оснасткой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зажимными  устройствами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резцами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 резцов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Торцевые ключи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ind w:left="340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обработке материалов на лазерно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гравировальной машине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132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Лазерно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гравировальная машина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планшетный гравюр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ind w:righ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1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36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1012190</wp:posOffset>
                </wp:positionH>
                <wp:positionV relativeFrom="page">
                  <wp:posOffset>1080135</wp:posOffset>
                </wp:positionV>
                <wp:extent cx="0" cy="8896985"/>
                <wp:wrapNone/>
                <wp:docPr id="30" name="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969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0" o:spid="_x0000_s1055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79.7pt,85.05pt" to="79.7pt,785.6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7090410</wp:posOffset>
                </wp:positionH>
                <wp:positionV relativeFrom="page">
                  <wp:posOffset>1080135</wp:posOffset>
                </wp:positionV>
                <wp:extent cx="0" cy="8891270"/>
                <wp:wrapNone/>
                <wp:docPr id="31" name="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9127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1" o:spid="_x0000_s1056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8.3pt,85.05pt" to="558.3pt,785.1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 выходной  мощностью  не  менее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Вт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с  рабочим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полем не менее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 разрешением не менее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1000DPI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графическим редактором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 DRAW,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КОМПАС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3D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Защитные очки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Щѐтка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смѐтка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Шлифовальная   шкурка   средней   зернистости   на</w:t>
            </w:r>
          </w:p>
        </w:tc>
        <w:tc>
          <w:tcPr>
            <w:tcW w:w="2360" w:type="dxa"/>
            <w:vAlign w:val="bottom"/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тканевой основе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center"/>
        <w:ind w:right="-139"/>
        <w:spacing w:after="0" w:line="23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Практическая работа по робототехнике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8"/>
        </w:trPr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137</w:t>
            </w:r>
          </w:p>
        </w:tc>
        <w:tc>
          <w:tcPr>
            <w:tcW w:w="6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Робототехнический   конструктор   в   соответствии   с</w:t>
            </w: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</w:tcPr>
          <w:p>
            <w:pPr>
              <w:jc w:val="center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возрастными особенностями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Приложение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0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ПК  с  программным  обеспечением  в  соответствии  с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конструкторами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139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Лист  бумаги  для  выполнения  технического  рисунка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формат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4)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карандаш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140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Площадка для тестирования робота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полигон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80" w:type="dxa"/>
            <w:vAlign w:val="bottom"/>
            <w:gridSpan w:val="2"/>
          </w:tcPr>
          <w:p>
            <w:pPr>
              <w:ind w:left="6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моделированию и печати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141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FDM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печатью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142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Филамент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(ABS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 PLA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  Polymer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филамент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143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наличием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редактора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3D, Autodesk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Inventor,  Autodesk  Fusion  360),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браузер  и  доступ  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6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Интернет  для  обеспечения  возможности  работы  в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Tinkercad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Fusion  360,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программой  слайсинга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(Cura,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Polygon,   Slic3r),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   просмотра   графических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файлов и формата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144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Средство для чистки и обслуживания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145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Листы бумаги формата 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предпочтительно чертѐжной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144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146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Линейка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рекомендуется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30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угольники чертѐжные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</w:tr>
      <w:tr>
        <w:trPr>
          <w:trHeight w:val="415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(45°, 30°, 60°)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5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147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Циркуль чертѐжный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2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148</w:t>
            </w:r>
          </w:p>
        </w:tc>
        <w:tc>
          <w:tcPr>
            <w:tcW w:w="60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Карандаши простые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ТМ и повышенной мягкости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jc w:val="center"/>
              <w:ind w:right="5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</w:tr>
      <w:tr>
        <w:trPr>
          <w:trHeight w:val="147"/>
        </w:trPr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0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Название материалов и оборудования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Количество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149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Ластик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прототипированию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150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 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FDM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печатью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151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Филамент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ABS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,  PLA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,  Polymer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филамент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222222"/>
              </w:rPr>
              <w:t>.)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152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с наличием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редактора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3D, Autodesk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Inventor,  Autodesk  Fusion  360),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браузер  и  доступ  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Интернет  для  обеспечения  возможности  работы  в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Tinkercad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Fusion  360,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программой  слайсинга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(Cura,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Polygon,   Slic3r),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   просмотра   графических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файлов и формата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153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Средство для чистки и обслуживания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набор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Практическая работа по графическому дизайну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154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 с  графическим  редактором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(CorelDRAW,  Blender,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GoogleSketchUp, 3DSMax,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3D, Solid Works,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ArtCAM,  AutoCAD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 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программное  обеспечение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выбирают разработчики заданий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11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80" w:type="dxa"/>
            <w:vAlign w:val="bottom"/>
            <w:gridSpan w:val="2"/>
          </w:tcPr>
          <w:p>
            <w:pPr>
              <w:jc w:val="center"/>
              <w:ind w:left="62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Практическая работа по промышленному дизайну</w:t>
            </w: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2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155</w:t>
            </w: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ПК  с  графическим  редактором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(CorelDRAW,  Blender,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3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GoogleSketchUp, 3DSMax,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3D, Solid Works,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ArtCAM,  AutoCAD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.) 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программное  обеспечение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18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выбирают разработчики заданий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11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Третий тур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защиту проектов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проводить в актовом зале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зал должен быть с противоположной стороны от места защиты проекта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направления «Культура дома, дизайн и технологии» защиту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лучше всего проводить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которое способно вместить всех желающих и иметь сцену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подиум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демонстрации моделей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Зал должен быть хорошо освещѐн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участники представляют 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проведения защиты необходимо наличие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мультимедийного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устройства для крепления плакатов и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демонстрационные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манекены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приспособления для крепления экспонатов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столы для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располагаются лицом к сцене и экрану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таймер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Рядом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5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помещением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проводится защита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должна быть аудитория для подготовки участников и их моделей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Эта аудитория должна быть оборудована розетками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утюгом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зеркалом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вешалками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направления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защиту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проектов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лучше всего проводить в помещении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которое способно вместить всех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желающих и где достаточно места для показа всех имеющихся авторских работ и изобретений обучающихся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проведения конкурса необходимо наличие компьютера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мультимедиапроектора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экрана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устройства для крепления плакатов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Должны быть подготовлены демонстрационные столы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столы для жюри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располагаются лицом к сцене и экрану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показа устройств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работающих от сети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необходимо наличие розеток и удлинителей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Особые условия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Тиражирование заданий осуществляется с учѐтом следующих параметров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листы бумаги формата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белая печать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кеглем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Задания должны тиражироваться без уменьшения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Участник олимпиады использует на туре свои письменные принадлежности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 только с пастой синего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циркуль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транспортир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линейку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организаторы должны предусмотреть некоторое количество запасных ручек с пастой синего цвета и линеек на каждую аудиторию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198" w:val="left"/>
        </w:tabs>
        <w:numPr>
          <w:ilvl w:val="0"/>
          <w:numId w:val="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проведения очного разбора заданий для него необходим зал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вмещающий всех участников и их сопровождающих 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доской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фломастерами или мелом и презентационным оборудованием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полноценной работы членам жюри должно быть предоставлено отдельное помещение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оснащѐнное компьютерной и множительной техникой с достаточным количеством офисной бумаги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4, 80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канцелярских принадлежностей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авторучки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48" w:lineRule="auto"/>
        <w:tabs>
          <w:tab w:leader="none" w:pos="426" w:val="left"/>
        </w:tabs>
        <w:numPr>
          <w:ilvl w:val="0"/>
          <w:numId w:val="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пастой чѐрного и красного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ножницы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степлеры и несколько упаковок скрепок к ним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антистеплер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клеящий карандаш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скотч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линейки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фломастеры и маркеры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прозрачные файлы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картонные коробки для хранения и транспортировки пояснительных записок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тезисов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заполненных бланков ответов на задания первого и второго конкурсов и другой документацией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1480" w:hanging="236"/>
        <w:spacing w:after="0"/>
        <w:tabs>
          <w:tab w:leader="none" w:pos="1480" w:val="left"/>
        </w:tabs>
        <w:numPr>
          <w:ilvl w:val="2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СРЕДСТВ СВЯЗИ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220" w:hanging="252"/>
        <w:spacing w:after="0"/>
        <w:tabs>
          <w:tab w:leader="none" w:pos="1220" w:val="left"/>
        </w:tabs>
        <w:numPr>
          <w:ilvl w:val="0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РАЗРЕШЁННЫХ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</w:p>
    <w:p>
      <w:pPr>
        <w:ind w:left="1420" w:hanging="227"/>
        <w:spacing w:after="0"/>
        <w:tabs>
          <w:tab w:leader="none" w:pos="1420" w:val="left"/>
        </w:tabs>
        <w:numPr>
          <w:ilvl w:val="1"/>
          <w:numId w:val="59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ИСПОЛЬЗОВАНИЮ ВО ВРЕМЯ ПРОВЕДЕНИЯ ОЛИМПИАДЫ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39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выполнении заданий теоретического и практического туров олимпиады допускается использование только справочных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предоставленных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предусмотренных в заданиях и критериях оценивания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Запрещается пользоваться принесѐнными с собой калькуляторами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справочными материалами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средствами связи и 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вычислительной техникой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32" w:val="left"/>
        </w:tabs>
        <w:numPr>
          <w:ilvl w:val="0"/>
          <w:numId w:val="6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случае нарушения участником олимпиады Порядка проведения всероссийской олимпиады школьников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утверждѐнных требований к организации и проведению соответствующего этапа олимпиады по технологии представитель организатора олимпиады вправе удалить данного участника олимпиады из аудитории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составив акт об удалении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Участники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были удалены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лишаются права дальнейшего участия в олимпиаде по технологии в текущем году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3660" w:hanging="246"/>
        <w:spacing w:after="0"/>
        <w:tabs>
          <w:tab w:leader="none" w:pos="3660" w:val="left"/>
        </w:tabs>
        <w:numPr>
          <w:ilvl w:val="0"/>
          <w:numId w:val="61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ПОДВЕДЕНИЕ ИТОГОВ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Суммарное количество баллов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набранное каждым участником в конкурсах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позволяет жюри с высокой степенью объективности определить победителей и призѐров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60" w:val="left"/>
          <w:tab w:leader="none" w:pos="4020" w:val="left"/>
          <w:tab w:leader="none" w:pos="4940" w:val="left"/>
          <w:tab w:leader="none" w:pos="5500" w:val="left"/>
          <w:tab w:leader="none" w:pos="686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Максимальное</w:t>
        <w:tab/>
        <w:t>количество</w:t>
        <w:tab/>
        <w:t>баллов</w:t>
        <w:tab/>
        <w:t>для</w:t>
        <w:tab/>
        <w:t>участников</w:t>
        <w:tab/>
        <w:t>олимпиады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определяется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1660" w:val="left"/>
          <w:tab w:leader="none" w:pos="3220" w:val="left"/>
          <w:tab w:leader="none" w:pos="4420" w:val="left"/>
          <w:tab w:leader="none" w:pos="5240" w:val="left"/>
          <w:tab w:leader="none" w:pos="6260" w:val="left"/>
          <w:tab w:leader="none" w:pos="6960" w:val="left"/>
          <w:tab w:leader="none" w:pos="8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каждому</w:t>
        <w:tab/>
        <w:t>направлению</w:t>
        <w:tab/>
        <w:t>отдельно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ab/>
        <w:t>Итоги</w:t>
        <w:tab/>
        <w:t>должны</w:t>
        <w:tab/>
        <w:t>быть</w:t>
        <w:tab/>
        <w:t>доступны</w:t>
        <w:tab/>
        <w:t>обучающимся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ознакомления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2540" w:hanging="243"/>
        <w:spacing w:after="0"/>
        <w:tabs>
          <w:tab w:leader="none" w:pos="2540" w:val="left"/>
        </w:tabs>
        <w:numPr>
          <w:ilvl w:val="0"/>
          <w:numId w:val="62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ПОРЯДОК РАССМОТРЕНИЯ АПЕЛЛЯЦИЙ</w:t>
      </w: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Апелляция рассматривается в случаях несогласия обучающегося соответствующего этапа олимпиады с результатами оценивания его олимпиадной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Участники олимпиады вправе подать в письменной форме апелляцию о несогласии с выставленными баллами в жюри соответствующего этапа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Участник олимпиады перед подачей апелляции вправе убедиться в том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его работа проверена и оценена в соответствии с установленными критериями и методикой оценивания выполненных олимпиадных заданий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Рассмотрение апелляции проводится с участием самого участника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результатам рассмотрения апелляции о несогласии с выставленными баллами жюри соответствующего этапа олимпиады принимает решение об отклонении апелляции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488" w:val="left"/>
        </w:tabs>
        <w:numPr>
          <w:ilvl w:val="0"/>
          <w:numId w:val="6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сохранении выставленных баллов или об удовлетворении апелляции и корректировке баллов.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1340" w:hanging="358"/>
        <w:spacing w:after="0"/>
        <w:tabs>
          <w:tab w:leader="none" w:pos="1340" w:val="left"/>
        </w:tabs>
        <w:numPr>
          <w:ilvl w:val="0"/>
          <w:numId w:val="64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 И ЭЛЕКТРОННЫЕ РЕСУРСЫ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Рекомендуемая литература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Основная литература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Ботвинников А. Д. 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[Текст]/ А.Д. Ботвинников, В. Н. Виноградов, И.С. Вышнепольский.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Астрель,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Кожина  О.А.  Технология:  Обслуживающий  труд.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[Текст]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О.А. Кожина, Е.Н. Кудакова, С.Э. Маркуцкая.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е изд., испр. — М.: Дрофа,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и технология материалов: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К.А. Батышев, В.И. Безпалько; под ред. А.И. Батышева, А.А. Смолькина. – М.: НИЦ 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2013.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7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Практикум  в  учебных  мастерских  [Текст]:  для пед.  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тов  по спец. №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2120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«Общетехническая дисциплина и труд» и пед. уч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щ по спец. «Преподавание труда и черчения в неполной сред. шк.»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Е. М. Муравьѐв, М. П. Молодцов; под ред.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 w:hanging="258"/>
        <w:spacing w:after="0"/>
        <w:tabs>
          <w:tab w:leader="none" w:pos="520" w:val="left"/>
        </w:tabs>
        <w:numPr>
          <w:ilvl w:val="0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М. Муравьѐва. – М.: Просвещение,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1987.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Преображенская Н.Г. 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[Текст]/ Н.Г. Преображенская, И.В. Кодукова.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перераб.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269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САПР технолога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машиностроителя. [Текст]: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Э.М. Берлинер, О.В. Таратынов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М.: Форум, НИЦ ИНФРА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28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1"/>
          <w:numId w:val="7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Сасова И.А. Технология. Индустриальные технологии: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[Текст]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И.А. Сасова, М.И. Гуревич, М.Б. Павлова; под ред. И.А. Сасовой.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перераб.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7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7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Сасова  И.А. 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класс: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организаций [Текст]/ И.А. Сасова, А.В. Леонтьев, В.С. Капустин; под ред. И.А. Сасовой.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144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54" w:val="left"/>
        </w:tabs>
        <w:numPr>
          <w:ilvl w:val="1"/>
          <w:numId w:val="7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Синица Н.В. Технология.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класс: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[Текст]/ Н.В. Синица, В.Д. Симоненко.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изд., стереотип. — М.: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7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Синица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Синица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7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Технологии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Павлова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Шарутина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Сасовой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перераб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7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Глозман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Кожина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Хотунцев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—335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общеобразовательных организаций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Павлова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Гуревич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Сасовой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 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  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Глозман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Кожина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Хотунцев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Кудакова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Дрофа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2016.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Пичугина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Семѐнова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Матяш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Симоненко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учебник  для  учащихся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Гончаров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 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 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пособие  для 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организаций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Казакевич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Казакевича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 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2018. — 255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Базовый   уровень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классы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Очинин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Матяш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2020.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8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Тищенко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Индустриальные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для учащихся общеобразоват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организаций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Тищенко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Симоненко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—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стереотип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—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Вентана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2019. — 176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8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Харичева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Врублевской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Босовой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ВАКО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 и производство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2000–2020.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Дополнительная профильная литература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Современная энциклопедия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Мода и стиль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Володин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2002.–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Мир вещей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Евсеева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Современная энциклопедия Аванта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+,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2003. – 444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9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Горина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Моделирование формы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Горина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Лѐгкая и пищевая промышленность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1978.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346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300" w:val="left"/>
          <w:tab w:leader="none" w:pos="3720" w:val="left"/>
          <w:tab w:leader="none" w:pos="5680" w:val="left"/>
          <w:tab w:leader="none" w:pos="7240" w:val="left"/>
          <w:tab w:leader="none" w:pos="8400" w:val="left"/>
          <w:tab w:leader="none" w:pos="9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30.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  <w:tab/>
        <w:t>художественное</w:t>
        <w:tab/>
        <w:t>оформление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учебник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Ермилова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Ермилова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OZON.RU, 2010.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416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Плаксина 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Стили и направления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Плаксина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Михайловская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680" w:hanging="418"/>
        <w:spacing w:after="0"/>
        <w:tabs>
          <w:tab w:leader="none" w:pos="680" w:val="left"/>
        </w:tabs>
        <w:numPr>
          <w:ilvl w:val="0"/>
          <w:numId w:val="9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Алиева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Зрительные  иллюзии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не  верь  глазам  своим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Алиева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Ростов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Феникс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Костюм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Теория художественного 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общ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Козловой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Московский текстильный ун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Косыгина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МГТУ им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Косыгина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382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Пармон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Рисунок и мода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графика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учебник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Пармон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Екатеринбург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Гуманитарный университет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2004.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256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9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Макавеева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Основы художественного проектирования костюма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практикум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Макавеева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Проектирование  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Учебник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Сафина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Тухбатуллина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Хамматова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.]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Инфа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2015.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239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Рунге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дизайна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науки и 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Рунге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480" w:hanging="218"/>
        <w:spacing w:after="0"/>
        <w:tabs>
          <w:tab w:leader="none" w:pos="480" w:val="left"/>
        </w:tabs>
        <w:numPr>
          <w:ilvl w:val="0"/>
          <w:numId w:val="10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.1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Архитектура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 2008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368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0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Труханова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Иллюстрированное пособие по технологии лѐгкой одежды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Высшая школа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центр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Академия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2000.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Лаврентьев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История  дизайна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учеб  пособие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Лаврентьев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Гардарики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2007.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0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Уроки робототехники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Конструкция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Движение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Управление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Филиппов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Щелкунова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доп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Лаборатория знаний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ГОСТ Р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60.0.0.4-2019.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Роботы и робототехнические устройства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Термины и определения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https://allgosts.ru/25/040/gost_r_60.0.0.4-2019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393" w:val="left"/>
        </w:tabs>
        <w:numPr>
          <w:ilvl w:val="0"/>
          <w:numId w:val="10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Поляков 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Практикум по электротехнике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пособие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 ред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е издание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Просвещение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1973. –256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i w:val="1"/>
          <w:iCs w:val="1"/>
          <w:color w:val="auto"/>
        </w:rPr>
        <w:t>Журналы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Теория моды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Одежда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Культура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Fashion theory The Journal of Dress,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dy,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Culture.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Harper’s Bazaar.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International textiles.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20" w:hanging="350"/>
        <w:spacing w:after="0"/>
        <w:tabs>
          <w:tab w:leader="none" w:pos="1320" w:val="left"/>
        </w:tabs>
        <w:numPr>
          <w:ilvl w:val="0"/>
          <w:numId w:val="10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Ателье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Электронные ресурсы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0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Федеральный центр информационно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образовательных ресурсов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ФЦИОР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/ 2019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Российское образование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//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fcior.edu.ru –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54" w:val="left"/>
        </w:tabs>
        <w:numPr>
          <w:ilvl w:val="0"/>
          <w:numId w:val="10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АСКОН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Российское инженерное ПО для проектирования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производства и бизнеса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АСКОН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1989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2019 //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Режим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https://ascon.ru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0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VT-TECH.EU   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 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]   /   VT-TECH.EU   // 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Режим   доступа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http://vt-tech.eu/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1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Диаметры стержней под нарезание метрической наружной резьбы с допусками ГОСТ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16093-2004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Электронный ресурс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]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Портал токарного дела и производства в сфере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машиностроения, металлообработка на металлообрабатывающих станках для различных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tbl>
      <w:tblPr>
        <w:tblLayout w:type="fixed"/>
        <w:tblInd w:w="2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рабочих</w:t>
            </w:r>
          </w:p>
        </w:tc>
        <w:tc>
          <w:tcPr>
            <w:tcW w:w="1960" w:type="dxa"/>
            <w:vAlign w:val="bottom"/>
          </w:tcPr>
          <w:p>
            <w:pPr>
              <w:ind w:lef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групп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jc w:val="right"/>
              <w:ind w:righ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//</w:t>
            </w:r>
          </w:p>
        </w:tc>
        <w:tc>
          <w:tcPr>
            <w:tcW w:w="21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URL:</w:t>
            </w:r>
          </w:p>
        </w:tc>
        <w:tc>
          <w:tcPr>
            <w:tcW w:w="1720" w:type="dxa"/>
            <w:vAlign w:val="bottom"/>
            <w:tcBorders>
              <w:bottom w:val="single" w:sz="8" w:color="0000C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http://www.tokar-</w:t>
            </w:r>
          </w:p>
        </w:tc>
      </w:tr>
      <w:tr>
        <w:trPr>
          <w:trHeight w:val="395"/>
        </w:trPr>
        <w:tc>
          <w:tcPr>
            <w:tcW w:w="7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work.ru/publ/obuchenie/obuchenie/diametry_sterzhnej_pod_rezbu/19-1-0-126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  <w:w w:val="99"/>
              </w:rPr>
              <w:t>29.04.2019</w:t>
            </w:r>
          </w:p>
        </w:tc>
      </w:tr>
      <w:tr>
        <w:trPr>
          <w:trHeight w:val="416"/>
        </w:trPr>
        <w:tc>
          <w:tcPr>
            <w:tcW w:w="940" w:type="dxa"/>
            <w:vAlign w:val="bottom"/>
            <w:tcBorders>
              <w:top w:val="single" w:sz="8" w:color="0000C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5.</w:t>
            </w:r>
          </w:p>
        </w:tc>
        <w:tc>
          <w:tcPr>
            <w:tcW w:w="1960" w:type="dxa"/>
            <w:vAlign w:val="bottom"/>
            <w:tcBorders>
              <w:top w:val="single" w:sz="8" w:color="0000C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Издательский</w:t>
            </w:r>
          </w:p>
        </w:tc>
        <w:tc>
          <w:tcPr>
            <w:tcW w:w="96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центр</w:t>
            </w:r>
          </w:p>
        </w:tc>
        <w:tc>
          <w:tcPr>
            <w:tcW w:w="1680" w:type="dxa"/>
            <w:vAlign w:val="bottom"/>
            <w:tcBorders>
              <w:top w:val="single" w:sz="8" w:color="0000CC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«Академия»</w:t>
            </w:r>
          </w:p>
        </w:tc>
        <w:tc>
          <w:tcPr>
            <w:tcW w:w="2100" w:type="dxa"/>
            <w:vAlign w:val="bottom"/>
            <w:tcBorders>
              <w:top w:val="single" w:sz="8" w:color="0000C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[Электронный</w:t>
            </w:r>
          </w:p>
        </w:tc>
        <w:tc>
          <w:tcPr>
            <w:tcW w:w="1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ресурс]/URL:</w:t>
            </w:r>
          </w:p>
        </w:tc>
      </w:tr>
      <w:tr>
        <w:trPr>
          <w:trHeight w:val="392"/>
        </w:trPr>
        <w:tc>
          <w:tcPr>
            <w:tcW w:w="5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 xml:space="preserve">http://www.academia-moscow.ru/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00"/>
              </w:rPr>
              <w:t>29.04.2019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"/>
        </w:trPr>
        <w:tc>
          <w:tcPr>
            <w:tcW w:w="94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Олимпиады  для  школьников  [Электронный  ресурс]/©  Олимпиада.ру,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1996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—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2019 / 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https://olimpiada.ru/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3880" w:val="left"/>
          <w:tab w:leader="none" w:pos="5900" w:val="left"/>
          <w:tab w:leader="none" w:pos="82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7.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Политехническая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библиотека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[Электронный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ресурс]/URL: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https://polymus.ru/ru/museum/library/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0000CC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Технологии  будущего  [Электронный  ресурс]/URL: 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http://technologyedu.ru/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–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1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Федерация интернет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образования [Электронный ресурс]/URL: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http://www.fio.ru/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1"/>
          <w:numId w:val="11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ЧПУ Моделист. Станки с ЧПУ для хобби и бизнеса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Режим доступа: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http://cncmodelist.ru/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right="120" w:firstLine="710"/>
        <w:spacing w:after="0" w:line="350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ЭЛЕКТРОННАЯ КНИГА. Бесплатная библиотека школьника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URL: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https://elkniga.ucoz.ru/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29.04.2019</w:t>
      </w:r>
    </w:p>
    <w:p>
      <w:pPr>
        <w:spacing w:after="0" w:line="1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библиотечная  система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ZNANIUM.COM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[Электронный  ресурс]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URL: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http://znanium.com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29.04.2019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54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Блог с материалами заданий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©Академия новых технологий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Всемирные инженерные игры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 World Engineering Competitions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Режим доступа: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http://wec.today/blog.php 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12.05.2020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50" w:lineRule="auto"/>
        <w:tabs>
          <w:tab w:leader="none" w:pos="1393" w:val="left"/>
        </w:tabs>
        <w:numPr>
          <w:ilvl w:val="0"/>
          <w:numId w:val="11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полезных советов по работе на лазерном гравѐре по дереву и фанере.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Настройка лазерного гравѐра. [Электронный ресурс]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 3Dtool 2013-2020 / 3Dtool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260" w:right="12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Комплексные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решения – Режим доступа:https://3dtool.ru/stati/10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-poleznykh-sovetov-po-rabote-na-lazernom-gravere-po-derevu-i-fanere-nastroyka-lazernogo-gravera/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12.05.2020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53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jc w:val="right"/>
              <w:ind w:righ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Самой  древней  техникой  резьбы  по  дереву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263/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считается контурная резьба. На данном занятии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РЭШ(урок№6)естьвозможность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познакомиться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техникой  контурной  резьбы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подереву.</w:t>
            </w:r>
          </w:p>
        </w:tc>
        <w:tc>
          <w:tcPr>
            <w:tcW w:w="36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Выборпородыдревесины,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45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необходимого инструмента и безопасной работы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составят суть этого занятия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Деревянное  кружево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домовой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резьбы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всегда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jc w:val="center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v=cVVECMiUvFQ&amp;t=119s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будет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притягивать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своим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очарованием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замысловатым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рисунком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необыкновенным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технологическим  решением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На  мастер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классе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демонстрируемом   на   ТВ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канале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можно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познакомиться</w:t>
            </w:r>
          </w:p>
        </w:tc>
        <w:tc>
          <w:tcPr>
            <w:tcW w:w="300" w:type="dxa"/>
            <w:vAlign w:val="bottom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</w:t>
            </w:r>
          </w:p>
        </w:tc>
        <w:tc>
          <w:tcPr>
            <w:tcW w:w="212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возможностями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изготовления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фрагмента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домовой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резьбы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домашних условиях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Изготовление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jc w:val="right"/>
              <w:ind w:right="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проекта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это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jc w:val="center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v=rzlry7Hg2ys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неотъемлемая</w:t>
            </w:r>
          </w:p>
        </w:tc>
        <w:tc>
          <w:tcPr>
            <w:tcW w:w="24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часть  всероссийской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олимпиады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Необыкновенное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решение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поизготовлению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сказочной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кормушки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предложено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этом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видеоролике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4"/>
              </w:rPr>
              <w:t>был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 заключительном этапе ВсОШ по технологии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2015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Санкт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Петербург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0000CC"/>
            </w:tcBorders>
            <w:gridSpan w:val="7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https://www.youtube.com/watch?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Этот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видеоролик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демонстрирует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v=ug1h4xSqXEc&amp;t=113s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учебной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мастерской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школы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где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осуществить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любой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 проект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 примере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Активной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витрины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»,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которая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5"/>
              </w:rPr>
              <w:t>стала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финалистом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всероссийского   конкурса   НТТМ   в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2016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г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демонстрируются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возможности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совмещения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столярныхработ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декоративныхобразов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электротехнических работ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1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3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40" w:type="dxa"/>
            <w:vAlign w:val="bottom"/>
            <w:gridSpan w:val="7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(ID:144228)</w:t>
            </w: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Увеличение потребления электроэнергии требует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развивать   все   отрасли   и   решать   вопросы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преобразования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разных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видов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энергии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электрическую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аккумулирования</w:t>
            </w:r>
          </w:p>
        </w:tc>
        <w:tc>
          <w:tcPr>
            <w:tcW w:w="9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этой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электроэнергии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передачи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большие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46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58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Описание материала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расстояния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1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Данный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школы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позволяет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 базовые знания в этом направлении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auto"/>
              <w:right w:val="single" w:sz="8" w:color="auto"/>
            </w:tcBorders>
            <w:gridSpan w:val="6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(ID:135794)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</w:t>
            </w:r>
          </w:p>
        </w:tc>
        <w:tc>
          <w:tcPr>
            <w:tcW w:w="406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сущности  новых  технологий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это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необходимость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настоящего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времени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Технологическое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лидерство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создании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прорывных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продуктов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является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важным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направлением  развития  страны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На  нескольких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примерах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новых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технологий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предлагается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  свои  познания  и  убедиться  в  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прочном усвоении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(ID:137051)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предлагается проверить свои позиции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 познания в направлении  работы предприятия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малого или среднего бизнеса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как возможность не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только работать на себя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и шанс реализовать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личный</w:t>
            </w:r>
          </w:p>
        </w:tc>
        <w:tc>
          <w:tcPr>
            <w:tcW w:w="24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предпринимательский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потенциал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получить контроль над собственным временем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своим финансовым благополучием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Здесь можно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познакомиться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  планированием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или отдельного участка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(ID:136890)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знания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 ручной металлообработке посредством теста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 Московской электронной школы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(ID:136889)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представляется возможность проверить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свои  представления  о  древесине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  еѐ  свойствах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способах обработки посредством теста 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 электронной школы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 xml:space="preserve">Библиотека МЭШ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(ID:142375)</w:t>
            </w: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Динамика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преобразований</w:t>
            </w:r>
          </w:p>
        </w:tc>
        <w:tc>
          <w:tcPr>
            <w:tcW w:w="23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окружающего  мира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такова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что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человек   всѐ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чаще</w:t>
            </w:r>
          </w:p>
        </w:tc>
        <w:tc>
          <w:tcPr>
            <w:tcW w:w="16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оказывается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новых для себя ситуациях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где готовые рецепты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  работают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  Навыки   исследовательской   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проектной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приобретѐнные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школе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47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Описание материала</w:t>
            </w:r>
          </w:p>
        </w:tc>
        <w:tc>
          <w:tcPr>
            <w:tcW w:w="13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помогут  учащимся  быть  успешными  в  любых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ситуациях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(ID:136910)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 предлагается   на   базовом   уровне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проверить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свои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знания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6"/>
              </w:rPr>
              <w:t>по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ручной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металлообработке посредством теста Библиотеки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 электронной школы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(ID:136888)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общие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представления  о  древесине  и  деревообработке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посредством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теста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(ID:137201)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Исследовательский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является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необходимым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способом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современного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образования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школьников.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предоставляется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возможность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разобраться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способах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формирования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собственного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исследовательского проекта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Библиотека МЭШ (ID:107855)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Учащимся  предлагается  проверить  свои  знания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  области   токарной   обработки   древесины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посредством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теста</w:t>
            </w:r>
          </w:p>
        </w:tc>
        <w:tc>
          <w:tcPr>
            <w:tcW w:w="1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Библиотеки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Московской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106/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3)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 о металлах и сплавах, их применении,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маркировке сталей, способах обработки и др.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129/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2)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о</w:t>
            </w:r>
          </w:p>
        </w:tc>
        <w:tc>
          <w:tcPr>
            <w:tcW w:w="2400" w:type="dxa"/>
            <w:vAlign w:val="bottom"/>
            <w:gridSpan w:val="3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технологических</w:t>
            </w: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машинах,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механизмах,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механических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передачах,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кинематических схемах и условных обозначениях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17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066/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1)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</w:t>
            </w:r>
          </w:p>
        </w:tc>
        <w:tc>
          <w:tcPr>
            <w:tcW w:w="2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современном</w:t>
            </w:r>
          </w:p>
        </w:tc>
        <w:tc>
          <w:tcPr>
            <w:tcW w:w="164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48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66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auto"/>
              <w:right w:val="single" w:sz="8" w:color="auto"/>
            </w:tcBorders>
            <w:gridSpan w:val="4"/>
            <w:vMerge w:val="restart"/>
          </w:tcPr>
          <w:p>
            <w:pPr>
              <w:jc w:val="center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Ссылка</w:t>
            </w:r>
          </w:p>
        </w:tc>
        <w:tc>
          <w:tcPr>
            <w:tcW w:w="1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auto"/>
              <w:right w:val="single" w:sz="8" w:color="auto"/>
            </w:tcBorders>
            <w:gridSpan w:val="5"/>
            <w:vMerge w:val="restart"/>
          </w:tcPr>
          <w:p>
            <w:pPr>
              <w:jc w:val="right"/>
              <w:ind w:right="1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Описание материала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п/п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right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актуальных и перспективных технологиях (литьѐ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штамповка,</w:t>
            </w:r>
          </w:p>
        </w:tc>
        <w:tc>
          <w:tcPr>
            <w:tcW w:w="4040" w:type="dxa"/>
            <w:vAlign w:val="bottom"/>
            <w:tcBorders>
              <w:right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порошковая  металлургия,  лазерные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 и т.д.)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18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130/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 школы (урок  № 9)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82"/>
              </w:rPr>
              <w:t>о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квартирной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электропроводке,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последовательном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304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параллельном  соединении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проводников,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условных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обозначениях,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освещении,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коротком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замыкании,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принципиальных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монтажных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цепях, многотарифных счѐтчиках электроэнергии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107/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 (урок № 10)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</w:t>
            </w: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функциональном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разнообразии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роботов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4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(промышленные,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бытовые,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использующиеся   в   науке   и   др.).   Делается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упоминание о 3D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прототипировании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auto"/>
              <w:right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bottom w:val="single" w:sz="8" w:color="auto"/>
              <w:right w:val="single" w:sz="8" w:color="auto"/>
            </w:tcBorders>
            <w:gridSpan w:val="7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jc w:val="center"/>
              <w:ind w:right="14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https://resh.edu.ru/subject/lesson/1</w:t>
            </w: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 популярной форме на платформе Российской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0000CC"/>
            </w:tcBorders>
            <w:gridSpan w:val="2"/>
          </w:tcPr>
          <w:p>
            <w:pPr>
              <w:jc w:val="center"/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8"/>
              </w:rPr>
              <w:t>131/</w:t>
            </w:r>
          </w:p>
        </w:tc>
        <w:tc>
          <w:tcPr>
            <w:tcW w:w="14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школы (урок № 11) представляется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материал о разработке и выполнении школьных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учебных   и   творческих   проектов.   Алгоритм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 над  собственным  проектом.  Критерии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right w:val="single" w:sz="8" w:color="auto"/>
            </w:tcBorders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 проекта. Рассмотрены примеры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технологических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проектов</w:t>
            </w:r>
          </w:p>
        </w:tc>
        <w:tc>
          <w:tcPr>
            <w:tcW w:w="206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«Умныйдом»,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«Активная витрина»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Ссылки на программное обеспечение для практических работ по 3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D-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моделированию и прототипированию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Наименован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Примечание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ссылка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ие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right"/>
              <w:ind w:right="14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Компас 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D LT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0000CC"/>
            </w:tcBorders>
          </w:tcPr>
          <w:p>
            <w:pPr>
              <w:spacing w:after="0" w:line="2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https://kompas.ru/kompas-3d-lt/about/</w:t>
            </w:r>
          </w:p>
        </w:tc>
        <w:tc>
          <w:tcPr>
            <w:tcW w:w="1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v.12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 не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Комплекты: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49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50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№</w:t>
            </w: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Наименован</w:t>
            </w:r>
          </w:p>
        </w:tc>
        <w:tc>
          <w:tcPr>
            <w:tcW w:w="26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Примечание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п/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  <w:vMerge w:val="restart"/>
          </w:tcPr>
          <w:p>
            <w:pPr>
              <w:ind w:left="1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Интернет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ссылка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ие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форматами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STL,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https://edu.ascon.ru/main/download/freeware/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OBJ, STEP,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поэтому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рекомендуется более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продвинутая версия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16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выше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Компас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доступна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https://edu.ascon.ru/main/download/kit/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v.19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образовательная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лицензия или триал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Autodesk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https://www.autodesk.ru/education/free-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shd w:val="clear" w:color="auto" w:fill="0000C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Inventor v.20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образовательных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software/featured?referrer=%2Feducation%2Ff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учреждений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560" w:type="dxa"/>
            <w:vAlign w:val="bottom"/>
            <w:tcBorders>
              <w:top w:val="single" w:sz="8" w:color="0000C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ree-software%2Ffeatured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Autodesk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https://www.autodesk.ru/products/fusion-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3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Fusion 360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для обучающихся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top w:val="single" w:sz="8" w:color="0000C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360/students-teachers-educators</w:t>
            </w:r>
          </w:p>
        </w:tc>
        <w:tc>
          <w:tcPr>
            <w:tcW w:w="700" w:type="dxa"/>
            <w:vAlign w:val="bottom"/>
            <w:tcBorders>
              <w:right w:val="single" w:sz="8" w:color="auto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преподавателей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Tinkercad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https://www.tinkercad.com/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6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Ultimaker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https://ultimaker.com/software/ultimaker-cura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9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Cura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7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Polygon 2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CC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https://picaso-</w:t>
            </w:r>
          </w:p>
        </w:tc>
        <w:tc>
          <w:tcPr>
            <w:tcW w:w="332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принтерами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Picaso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3d.com/ru/products/soft/polygon-2-0/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CC"/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0000CC"/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8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Polygon X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работает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CC"/>
            </w:tcBorders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https://picaso-</w:t>
            </w:r>
          </w:p>
        </w:tc>
        <w:tc>
          <w:tcPr>
            <w:tcW w:w="3320" w:type="dxa"/>
            <w:vAlign w:val="bottom"/>
            <w:tcBorders>
              <w:right w:val="single" w:sz="8" w:color="auto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3D-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принтерами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3d.com/ru/techsupport/soft/designer-x/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Picaso,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нужна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регистрация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Slic3r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Бесплатная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https://slic3r.org/download/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top w:val="single" w:sz="8" w:color="0000CC"/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  <w:right w:val="single" w:sz="8" w:color="auto"/>
            </w:tcBorders>
            <w:gridSpan w:val="11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ind w:left="12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10</w:t>
            </w: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Средства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ind w:left="100"/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Бесплатные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CC"/>
            </w:tcBorders>
            <w:gridSpan w:val="2"/>
          </w:tcPr>
          <w:p>
            <w:pPr>
              <w:spacing w:after="0" w:line="2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  <w:w w:val="99"/>
              </w:rPr>
              <w:t>https://ru.pdf24.org/</w:t>
            </w:r>
          </w:p>
        </w:tc>
        <w:tc>
          <w:tcPr>
            <w:tcW w:w="2760" w:type="dxa"/>
            <w:vAlign w:val="bottom"/>
            <w:tcBorders>
              <w:right w:val="single" w:sz="8" w:color="auto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5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просмотра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right w:val="single" w:sz="8" w:color="auto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CC"/>
              </w:rPr>
              <w:t>https://get.adobe.com/ru/reader/otherversions/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5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PDF</w:t>
            </w:r>
          </w:p>
        </w:tc>
        <w:tc>
          <w:tcPr>
            <w:tcW w:w="26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C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5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3280" w:hanging="356"/>
        <w:spacing w:after="0"/>
        <w:tabs>
          <w:tab w:leader="none" w:pos="3280" w:val="left"/>
        </w:tabs>
        <w:numPr>
          <w:ilvl w:val="0"/>
          <w:numId w:val="115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КОНТАКТНАЯ ИНФОРМАЦИЯ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6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50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10"/>
        <w:spacing w:after="0" w:line="354" w:lineRule="auto"/>
        <w:tabs>
          <w:tab w:leader="none" w:pos="1325" w:val="left"/>
        </w:tabs>
        <w:numPr>
          <w:ilvl w:val="0"/>
          <w:numId w:val="11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случае необходимости дополнительную информацию по представленным методическим материалам можно получить у ЦПМК по электронной почте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обратившись по адресу </w:t>
      </w:r>
      <w:r>
        <w:rPr>
          <w:rFonts w:ascii="Times New Roman" w:cs="Times New Roman" w:eastAsia="Times New Roman" w:hAnsi="Times New Roman"/>
          <w:sz w:val="24"/>
          <w:szCs w:val="24"/>
          <w:u w:val="single" w:color="auto"/>
          <w:color w:val="0000CC"/>
        </w:rPr>
        <w:t>cpmkTECHNOLOGY@yandex.ru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980" w:right="2280"/>
        <w:spacing w:after="0" w:line="37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Председатель ЦПМК по технологии 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Смирнова Заместитель председателя ЦПМК по технологии 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Н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Хаулин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51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1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Перечень тем для разработки заданий теоретического тура школьного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муниципального этапов олимпиады по технологии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Теоретические задания должны отражать следующие разделы школьной программы предмета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всех участников олимпиады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Общие разделы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Автоматика и автоматизация промышленного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Агрономия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254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Лазерные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Нанотехнологии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принципы реализации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области применения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Менеджмент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Методы и средства творческой проектной деятельности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Основы предпринимательства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Производство и окружающая среда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Профориентация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Социальные технологии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Структура  производства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потребности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ресурсы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технологические  системы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сбыт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Техники и технологии в развитии общества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История техники и технологий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Техносфера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Черчение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50" w:lineRule="auto"/>
        <w:tabs>
          <w:tab w:leader="none" w:pos="1393" w:val="left"/>
        </w:tabs>
        <w:numPr>
          <w:ilvl w:val="0"/>
          <w:numId w:val="11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Электротехника и электроника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Способы получения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передачи и использования электроэнергии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Альтернативная энергетика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Разделы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Инженерная и техническая графика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древесины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металлов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пластмасс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Ремонтно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строительные работы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технология ведения дома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Технологии производства и обработки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конструкционных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1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 обработка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52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Разделы по направлению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Культура дома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дизайн и технологии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Декоративно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прикладное творчество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История костюма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Конструирование и моделирование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Материаловедение текстильных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Машиноведение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0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0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Технологии производства и обработки материалов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пищевых продуктов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текстильных материалов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1400" w:hanging="430"/>
        <w:spacing w:after="0"/>
        <w:tabs>
          <w:tab w:leader="none" w:pos="1400" w:val="left"/>
        </w:tabs>
        <w:numPr>
          <w:ilvl w:val="0"/>
          <w:numId w:val="12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Художественная обработка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53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2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Рекомендации по разработке заданий практического тура школьного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 муниципального этапов олимпиады по технологии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фрезерном станке с ЧПУ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должно включать в себя конструирование изделия в системе проектирования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-3D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 изготовлением на станке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7–9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следует подбирать объект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имеющий в своей основе плоский рисунок или чертѐж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сложные объѐмные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заданий необходимо включить все возможности фрезерного станка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7" w:lineRule="auto"/>
        <w:tabs>
          <w:tab w:leader="none" w:pos="437" w:val="left"/>
        </w:tabs>
        <w:numPr>
          <w:ilvl w:val="0"/>
          <w:numId w:val="12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ЧПУ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фрезерование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гравировки как художественного элемента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обработки внешних контуров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внешней сквозной фрезеровки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прорезка тоже может выступать как элемент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массив древесины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мягкие цветные металлы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латунь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толщиной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и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для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старших 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работе на фрезерном  станке с ЧПУ в  первую очередь  следует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помнить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 средствах индивидуальной и коллективной защиты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практические задания по обработке материалов на фрезерном станке с ЧПУ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XIX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всероссийской олимпиады по технологии наравне с конструированием изделия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токарном станке с ЧПУ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подбирать объект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одной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образованной телом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более сложные элементы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 нанесение метрической резьбы или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массив древесины твѐрдой породы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мягкие цветные металлы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дюралюминий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медь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латунь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работе на токарном станке с ЧПУ в первую очередь следует помнить о средствах индивидуальной и коллективной защиты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7" w:lineRule="auto"/>
        <w:tabs>
          <w:tab w:leader="none" w:pos="1261" w:val="left"/>
        </w:tabs>
        <w:numPr>
          <w:ilvl w:val="0"/>
          <w:numId w:val="12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обработке материалов на токарном станке с ЧПУ олимпиады по технологии наравне с конструированием изделия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обработке материалов на лазерно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гравировальной машине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должно включать в себя конструирование изделия в графическом редакторе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Corel DRAW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или системах проектирования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-3D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последующим изготовлением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станке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подбирать объект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состоящий из одной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включать в задание многосоставные объекты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4" w:lineRule="auto"/>
        <w:tabs>
          <w:tab w:leader="none" w:pos="555" w:val="left"/>
        </w:tabs>
        <w:numPr>
          <w:ilvl w:val="0"/>
          <w:numId w:val="12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 частей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изделия на станке не превышала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980"/>
        <w:spacing w:after="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 разработке  заданий  необходимо  включить  все  возможности  лазерно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гравировальных машин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гравировки как художественного элемента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и сквозной прорезки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этом прорезка тоже может выступать как элемент художественного оформления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Материал для изготовления выбирается с учѐтом мощности имеющегося оборудования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использовать фанеру или пластик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органическое стекло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толщиной от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работе с лазерно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гравировальными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машинами в первую очередь следует помнить о средствах индивидуальной и коллективной защиты от продуктов горения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возникающих при работе со станками данного 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 xml:space="preserve">Практическое задание по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моделированию и печати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практических заданий школьного этапа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моделированию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стоит выбирать односоставные объекты труда для моделирования и изготовления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57" w:val="left"/>
        </w:tabs>
        <w:numPr>
          <w:ilvl w:val="0"/>
          <w:numId w:val="12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изготовления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принтере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29" w:val="left"/>
        </w:tabs>
        <w:numPr>
          <w:ilvl w:val="0"/>
          <w:numId w:val="12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практические задания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наравне с моделированием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Рекомендуемый порядок выполнения задания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Выбор программного обеспечения для выполнения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файла для отправки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принтер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принтера к печати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калибровка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чистка экструдера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проверка пластика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чистка стола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нанесение клеящего покрытия на стол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260" w:firstLine="710"/>
        <w:spacing w:after="0" w:line="348" w:lineRule="auto"/>
        <w:tabs>
          <w:tab w:leader="none" w:pos="1208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Выбор режима печати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заполнения 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толщины стенок и поверхностей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2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Изготовление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принтере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8.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окончании изготовления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снятие готового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 очистка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12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чертежа готового изделия на основании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в необходимых видах с выполнением местного сечения по выбору учащегося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2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Вывод на печать через принтер рисунка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чертежа и спецификации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 сборочного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340" w:hanging="370"/>
        <w:spacing w:after="0"/>
        <w:tabs>
          <w:tab w:leader="none" w:pos="1340" w:val="left"/>
        </w:tabs>
        <w:numPr>
          <w:ilvl w:val="0"/>
          <w:numId w:val="130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Для выполнения заданий по прототипированию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7–9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 – 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классов стоит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двух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 w:firstLine="2"/>
        <w:spacing w:after="0" w:line="348" w:lineRule="auto"/>
        <w:tabs>
          <w:tab w:leader="none" w:pos="545" w:val="left"/>
        </w:tabs>
        <w:numPr>
          <w:ilvl w:val="0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из расчѐта того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общее время технологического процесса изготовления не превышало половины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отведѐнного на практическое задание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6" w:lineRule="auto"/>
        <w:tabs>
          <w:tab w:leader="none" w:pos="1234" w:val="left"/>
        </w:tabs>
        <w:numPr>
          <w:ilvl w:val="1"/>
          <w:numId w:val="13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прототипированию наравне с моделированием стоит включить подготовку оформленного чертежа по ГОСТам с сечениями и местными разрезами 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правильного оформления чертежа 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260" w:right="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прототипированию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графических построений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согласно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файлов для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208" w:val="left"/>
        </w:tabs>
        <w:numPr>
          <w:ilvl w:val="0"/>
          <w:numId w:val="13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Подготовка чертежа готового изделия на основании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 в необходимых видах с выполнением местного сечения по выбору учащегося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3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Практическое задание по робототехнике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практических заданий по робототехнике следует учитывать основные составляющие курса школьной робототехники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механику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программное управление и электронику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возможности элементной базы образовательных учреждений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8" w:lineRule="auto"/>
        <w:tabs>
          <w:tab w:leader="none" w:pos="1239" w:val="left"/>
        </w:tabs>
        <w:numPr>
          <w:ilvl w:val="0"/>
          <w:numId w:val="134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выполнения задания учащийся должен собрать конструкцию робота из предоставленных организаторами конструктивных элементов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протестировать показания датчиков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составить программу и многократно отладить еѐ работу на предоставленном полигоне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Также при выполнении задания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следует составить структурную схему электрических соединений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руководствуясь ГОСТ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2.702-2011,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учащимся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принципиальную схему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Необходимо рассчитать сложность задания так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каждый учащийся уложился в заданное время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(150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минут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связи с этим на школьном и муниципальном этапах в случае использования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Arduino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организаторами могут быть предоставлены конструкции с частично собранным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шасси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без электрических подключений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дополнение к основному времени выполнения задания рекомендуется провести два обязательных перерыва по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и две зачѐтные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длительность которых не учитывается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составе задания рекомендуется предусмотреть следующие составляющие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следование по линии шириной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до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 с одним или двумя датчиками освещѐнности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перекрѐстков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следование вдоль стены с одним датчиком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наличия объектов одним датчиком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перемещение объектов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волоком по плоской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кривизна поворотов линий и стен должна предусматривать необходимость использования элементов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автоматического управления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пропорционально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дифференциальный регулятор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фильтрация показаний датчиков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2600" w:val="left"/>
          <w:tab w:leader="none" w:pos="4680" w:val="left"/>
          <w:tab w:leader="none" w:pos="82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Описание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необходимого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материально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технического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обеспечения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для выполнения олимпиадных заданий по робототехнике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выборе оборудования нужно учитывать наличие и марку производителей робототехнических конструкторов и программного обеспечения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Поскольку многие ОУ оснащены конструкторами марок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Lego Mindstorms,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Роботрек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VEX,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ТРИК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FisherTechnik,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MakeBlock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их для привлечения наибольшего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количества учащихся к олимпиаде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Это особенно актуально для проведения олимпиады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6–7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которые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как правило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 участвуют в последующих этапах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Следует помнить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на региональном и заключительном этапах олимпиады будут предложены задания на основе платформы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Поэтому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школьный и муниципальный этапы проводятся с использованием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других платформ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отборе на региональный этап приоритет должен быть отдан участникам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успешно выполнившим задание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Выбранная платформа должна обеспечивать выполнение задания по конструированию и программированию автономного мобильного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способного двигаться по плоскости в заданном режиме и выполнять базовые команды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ориентируясь по разметке поверхности под роботом и наличию объектов вокруг него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создании полигона потребуется печать литого баннера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плотностью от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440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/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 кв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изготовление из подручных средств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белая основа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чѐрная самоклеящаяся плѐнка или изолента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изготовление объѐмной части из ДСП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фанеры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плотного картона или аналогичного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качестве перемещаемых объектов традиционно используются банки из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под напитков объѐмом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0,33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оклеенные белой бумагой по боковой поверхности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Оборудование на базе образовательного конструктора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3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конструктор образовательный в составе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контроллер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три электродвигателя с энкодерами или серводвигателя постоянного вращения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датчик расстояния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3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датчика света или цвета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0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датчика касания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1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гироскопический датчик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наличии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1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новых батарей или полностью заряженных новых аккумуляторов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имеющий ѐмкость и напряжение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равные для всех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240" w:hanging="270"/>
        <w:spacing w:after="0"/>
        <w:tabs>
          <w:tab w:leader="none" w:pos="1240" w:val="left"/>
        </w:tabs>
        <w:numPr>
          <w:ilvl w:val="0"/>
          <w:numId w:val="142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комплект проводов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7" w:lineRule="auto"/>
        <w:tabs>
          <w:tab w:leader="none" w:pos="1239" w:val="left"/>
        </w:tabs>
        <w:numPr>
          <w:ilvl w:val="0"/>
          <w:numId w:val="14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комплект конструктивных и соединительных элементов для построения шасси робота и активного или пассивного захвата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пассивным захватом считать элемент конструкции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помощью которого робот может зацепить и удерживать объект за счет поворотов корпуса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55" w:lineRule="auto"/>
        <w:rPr>
          <w:sz w:val="20"/>
          <w:szCs w:val="20"/>
          <w:color w:val="auto"/>
        </w:rPr>
      </w:pPr>
      <w:r>
        <w:rPr>
          <w:rFonts w:ascii="Symbol" w:cs="Symbol" w:eastAsia="Symbol" w:hAnsi="Symbol"/>
          <w:sz w:val="24"/>
          <w:szCs w:val="24"/>
          <w:color w:val="auto"/>
        </w:rPr>
        <w:t>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USB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загрузки программы на робота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Wi-Fi-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адаптер для беспроводной загрузки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2" w:lineRule="auto"/>
        <w:tabs>
          <w:tab w:leader="none" w:pos="1239" w:val="left"/>
        </w:tabs>
        <w:numPr>
          <w:ilvl w:val="0"/>
          <w:numId w:val="14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персональный компьютер или ноутбук с предустановленным программным обеспечением для программирования робота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 доступные варианты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Оборудование на базе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Arduino: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материалы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плата для прототипирования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 UNO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макетная плата не менее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170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точек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плата прототипирования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регулируемый стабилизатор питания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чипа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GS2678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драйвер двигателей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основе чипа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L298D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шасси  для  робота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(DFRobot  2WD  miniQ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Amperka  miniQ,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включающее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31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o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платформу диаметром не менее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122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 и не более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160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мм с отверстиями</w:t>
      </w:r>
      <w:r>
        <w:rPr>
          <w:rFonts w:ascii="Courier New" w:cs="Courier New" w:eastAsia="Courier New" w:hAnsi="Courier New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крепления компонентов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6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коллекторных двигателя с редукторами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100:1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припаянными проводами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7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комплекта креплений для двигателей с крепежом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2;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59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8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колеса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49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две шаровые опоры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1280" w:hanging="310"/>
        <w:spacing w:after="0"/>
        <w:tabs>
          <w:tab w:leader="none" w:pos="128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два инфракрасных дальномера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(10–80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Sharp GP2Y0A21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аналог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пассивных крепления для дальномеров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два  аналоговых  датчика  отражения  на  основе  фототранзисторной  оптопары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датчик линии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ind w:left="260" w:firstLine="710"/>
        <w:spacing w:after="0" w:line="334" w:lineRule="auto"/>
        <w:tabs>
          <w:tab w:leader="none" w:pos="1254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серводвигатель с механическим захватом или конструктивные элементы для крепления пассивного захвата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1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скобы и кронштейны для крепления датчиков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винты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гайки 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шайбы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 для плат шестигранные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пружинные шайбы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соединительные провода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кабельные стяжки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пластиковые хомуты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2,5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150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1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3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аккумуляторные  батареи  типоразмера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»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  зарядным  устройством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260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 использование одноразовых батарей ѐмкостью не менее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500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мАч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допускается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замена на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аккумуляторных батареи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3.7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 типоразмера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«18650»;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2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  с  разъѐмом  для  АКБ  типа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или  батарейный  блок  под 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аккумулятора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18650,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соединѐнных последовательно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разъѐмом для подключения 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Arduino;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выключатель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3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кабель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USB.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Инструменты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методические пособия и прочее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:</w:t>
      </w:r>
    </w:p>
    <w:p>
      <w:pPr>
        <w:spacing w:after="0" w:line="163" w:lineRule="exact"/>
        <w:rPr>
          <w:sz w:val="20"/>
          <w:szCs w:val="20"/>
          <w:color w:val="auto"/>
        </w:rPr>
      </w:pPr>
    </w:p>
    <w:p>
      <w:pPr>
        <w:ind w:left="260" w:right="20" w:firstLine="710"/>
        <w:spacing w:after="0" w:line="332" w:lineRule="auto"/>
        <w:tabs>
          <w:tab w:leader="none" w:pos="1254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персональный компьютер или ноутбук с предустановленным программным обеспечением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 IDE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для программирования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26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2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крестовые отвѐртки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подходящие под предоставленный крепѐж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плоская отвѐртка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подходящая под клеммы модулей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отвѐртка с торцевым ключом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подходящим под предоставленный крепѐж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маленькие плоскогубцы или утконосы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бокорезы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4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цифровой мультиметр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распечатанная техническая документация на платы расширения и датчики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6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jc w:val="both"/>
        <w:ind w:left="260" w:right="120" w:firstLine="710"/>
        <w:spacing w:after="0" w:line="344" w:lineRule="auto"/>
        <w:tabs>
          <w:tab w:leader="none" w:pos="1254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зарядное устройство для аккумуляторов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Крона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возможно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одно на несколько рабочих мест из расчѐта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чтобы все участники могли заряжать по одному аккумулятору одновременно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зарядное устройство для аккумуляторов типа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18650.</w:t>
      </w:r>
    </w:p>
    <w:p>
      <w:pPr>
        <w:spacing w:after="0" w:line="1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5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один соревновательный полигон на каждые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рабочих мест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left="260" w:right="12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Примечание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соединительные провода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винты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гайки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пружинные шайбы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 для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плат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кабельные стяжки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скобы и кронштейны должны быть предоставлены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2"/>
        <w:spacing w:after="0" w:line="374" w:lineRule="auto"/>
        <w:tabs>
          <w:tab w:leader="none" w:pos="423" w:val="left"/>
        </w:tabs>
        <w:numPr>
          <w:ilvl w:val="0"/>
          <w:numId w:val="156"/>
        </w:numPr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избыточном количестве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Их размеры должны обеспечивать совместимость друг с другом и с шасси для робота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Аккумуляторные батареи должны быть новыми и полностью заряженными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.</w:t>
      </w:r>
    </w:p>
    <w:p>
      <w:pPr>
        <w:ind w:left="980"/>
        <w:spacing w:after="0" w:line="237" w:lineRule="auto"/>
        <w:tabs>
          <w:tab w:leader="none" w:pos="2300" w:val="left"/>
          <w:tab w:leader="none" w:pos="3920" w:val="left"/>
          <w:tab w:leader="none" w:pos="5620" w:val="left"/>
          <w:tab w:leader="none" w:pos="6840" w:val="left"/>
          <w:tab w:leader="none" w:pos="7760" w:val="left"/>
          <w:tab w:leader="none" w:pos="8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Перечень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справочных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материалов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средств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связи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и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электронно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2240" w:val="left"/>
          <w:tab w:leader="none" w:pos="3420" w:val="left"/>
          <w:tab w:leader="none" w:pos="5040" w:val="left"/>
          <w:tab w:leader="none" w:pos="5360" w:val="left"/>
          <w:tab w:leader="none" w:pos="7160" w:val="left"/>
          <w:tab w:leader="none" w:pos="7580" w:val="left"/>
          <w:tab w:leader="none" w:pos="8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вычислительной</w:t>
        <w:tab/>
        <w:t>техники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ab/>
        <w:t>разрешѐнных</w:t>
        <w:tab/>
        <w:t>к</w:t>
        <w:tab/>
        <w:t>использованию</w:t>
        <w:tab/>
        <w:t>во</w:t>
        <w:tab/>
        <w:t>время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i w:val="1"/>
          <w:iCs w:val="1"/>
          <w:color w:val="auto"/>
        </w:rPr>
        <w:t>проведения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олимпиады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предоставляется персональный компьютер или ноутбук без доступа в Интернет с предустановленным программным обеспечением для программирования робота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устройства связи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мобильные телефоны и пр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выключаются и сдаются организаторам на временное хранение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 контроллеру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Arduino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предоставляется распечатанная техническая документация на платы расширения и датчики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Методика оценивания выполненных олимпиадных заданий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left="980"/>
        <w:spacing w:after="0"/>
        <w:tabs>
          <w:tab w:leader="none" w:pos="1680" w:val="left"/>
          <w:tab w:leader="none" w:pos="3220" w:val="left"/>
          <w:tab w:leader="none" w:pos="4980" w:val="left"/>
          <w:tab w:leader="none" w:pos="6140" w:val="left"/>
          <w:tab w:leader="none" w:pos="7640" w:val="left"/>
          <w:tab w:leader="none" w:pos="84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оценивания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олимпиадных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заданий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программы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всех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участников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2"/>
        <w:spacing w:after="0" w:line="356" w:lineRule="auto"/>
        <w:tabs>
          <w:tab w:leader="none" w:pos="426" w:val="left"/>
        </w:tabs>
        <w:numPr>
          <w:ilvl w:val="0"/>
          <w:numId w:val="15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закодированными названиями файлов собираются на отдельный носитель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сконструированные роботы фотографируются и сдаются судьям с соответствующими кодами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Судьи заполняют карту контроля следующего вида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коллегиально принимая решение по пунктам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5–8.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Пункты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1–4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заполняются в процессе выполнения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Карта контроля для 8–9 классов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обобщѐнный 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4570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55pt,7.4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91440</wp:posOffset>
                </wp:positionV>
                <wp:extent cx="0" cy="275590"/>
                <wp:wrapNone/>
                <wp:docPr id="33" name="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5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3" o:spid="_x0000_s105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7.2pt" to="7.7pt,28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363855</wp:posOffset>
                </wp:positionV>
                <wp:extent cx="6084570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28.65pt" to="486.55pt,28.6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91440</wp:posOffset>
                </wp:positionV>
                <wp:extent cx="0" cy="275590"/>
                <wp:wrapNone/>
                <wp:docPr id="35" name="Shape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7559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5" o:spid="_x0000_s106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7.2pt" to="486.3pt,28.9pt" o:allowincell="f" strokecolor="#000000" strokeweight="0.4799pt"/>
            </w:pict>
          </mc:Fallback>
        </mc:AlternateConten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Номер участника:</w:t>
      </w:r>
    </w:p>
    <w:p>
      <w:pPr>
        <w:spacing w:after="0" w:line="369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5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 полностью выехал из стартовой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0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зоны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полигона</w:t>
            </w:r>
          </w:p>
        </w:tc>
        <w:tc>
          <w:tcPr>
            <w:tcW w:w="8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все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точки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вертикальной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проекции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робота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покинули белый квадрат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10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2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успешно</w:t>
            </w:r>
          </w:p>
        </w:tc>
        <w:tc>
          <w:tcPr>
            <w:tcW w:w="236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финишировал  после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2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6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1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полного  выполнения  задания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любой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точкой вертикальной проекции робот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оказался над зоной финиша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3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остановился  в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зоне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финиша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после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полного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выполнения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задания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любой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точкой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проекции робот находится над зоной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финиша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переместил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нужную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позицию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после окончания выполнения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объектов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(6)×4</w:t>
            </w: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задания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вертикальная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проекция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объекта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полностью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находится   в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требуемой зоне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Составлена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структурная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схема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электрических соединений робота на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базе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Arduino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</w:t>
            </w: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соответствии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с ГОСТ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2.702-2011)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Код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программы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right w:val="single" w:sz="8" w:color="auto"/>
            </w:tcBorders>
            <w:gridSpan w:val="3"/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оптимизирован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08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коде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jc w:val="center"/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используются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циклы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ветвления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регуляторы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7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Читаемость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180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кода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наличие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09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комментариев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7"/>
              </w:rPr>
              <w:t>основным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блокам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9"/>
              </w:rPr>
              <w:t>информативные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имена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переменных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  выделение</w:t>
            </w:r>
          </w:p>
        </w:tc>
        <w:tc>
          <w:tcPr>
            <w:tcW w:w="13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отступами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циклов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4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6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8</w:t>
            </w:r>
          </w:p>
        </w:tc>
        <w:tc>
          <w:tcPr>
            <w:tcW w:w="1700" w:type="dxa"/>
            <w:vAlign w:val="bottom"/>
            <w:gridSpan w:val="4"/>
          </w:tcPr>
          <w:p>
            <w:pPr>
              <w:ind w:left="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Отсутствие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грубых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ошибок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10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конструкции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робота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незакреплѐнные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  <w:w w:val="98"/>
              </w:rPr>
              <w:t>или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плохо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закреплѐнные части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провод касается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right w:val="single" w:sz="8" w:color="auto"/>
            </w:tcBorders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колеса или пола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 xml:space="preserve"> шины соприкасаются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5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с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деталями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шасси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13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i w:val="1"/>
                <w:iCs w:val="1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47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</w:tbl>
    <w:p>
      <w:pPr>
        <w:spacing w:after="0" w:line="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12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№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</w:t>
            </w:r>
          </w:p>
        </w:tc>
        <w:tc>
          <w:tcPr>
            <w:tcW w:w="19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Максимальное</w:t>
            </w:r>
          </w:p>
        </w:tc>
        <w:tc>
          <w:tcPr>
            <w:tcW w:w="240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во баллов,</w:t>
            </w:r>
          </w:p>
        </w:tc>
      </w:tr>
      <w:tr>
        <w:trPr>
          <w:trHeight w:val="276"/>
        </w:trPr>
        <w:tc>
          <w:tcPr>
            <w:tcW w:w="112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п/п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во баллов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выставленных</w:t>
            </w:r>
          </w:p>
        </w:tc>
      </w:tr>
      <w:tr>
        <w:trPr>
          <w:trHeight w:val="279"/>
        </w:trPr>
        <w:tc>
          <w:tcPr>
            <w:tcW w:w="112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членами жюри</w:t>
            </w:r>
          </w:p>
        </w:tc>
      </w:tr>
      <w:tr>
        <w:trPr>
          <w:trHeight w:val="265"/>
        </w:trPr>
        <w:tc>
          <w:tcPr>
            <w:tcW w:w="112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right w:val="single" w:sz="8" w:color="auto"/>
            </w:tcBorders>
          </w:tcPr>
          <w:p>
            <w:pPr>
              <w:ind w:left="208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Итоговый балл</w:t>
            </w:r>
          </w:p>
        </w:tc>
        <w:tc>
          <w:tcPr>
            <w:tcW w:w="19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40</w:t>
            </w:r>
          </w:p>
        </w:tc>
        <w:tc>
          <w:tcPr>
            <w:tcW w:w="24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42"/>
        </w:trPr>
        <w:tc>
          <w:tcPr>
            <w:tcW w:w="53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676"/>
        </w:trPr>
        <w:tc>
          <w:tcPr>
            <w:tcW w:w="9600" w:type="dxa"/>
            <w:vAlign w:val="bottom"/>
            <w:gridSpan w:val="5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Требования к организации и проведению школьного и муниципального этапов</w:t>
            </w:r>
          </w:p>
        </w:tc>
      </w:tr>
      <w:tr>
        <w:trPr>
          <w:trHeight w:val="415"/>
        </w:trPr>
        <w:tc>
          <w:tcPr>
            <w:tcW w:w="1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олимпиады</w:t>
            </w:r>
          </w:p>
        </w:tc>
        <w:tc>
          <w:tcPr>
            <w:tcW w:w="81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с  учѐтом  актуальных  документов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i w:val="1"/>
                <w:iCs w:val="1"/>
                <w:color w:val="auto"/>
              </w:rPr>
              <w:t xml:space="preserve">  регламентирующих  организацию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460" w:hanging="198"/>
        <w:spacing w:after="0"/>
        <w:tabs>
          <w:tab w:leader="none" w:pos="460" w:val="left"/>
        </w:tabs>
        <w:numPr>
          <w:ilvl w:val="0"/>
          <w:numId w:val="158"/>
        </w:numP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  <w:t>проведение олимпиады</w:t>
      </w:r>
    </w:p>
    <w:p>
      <w:pPr>
        <w:spacing w:after="0" w:line="146" w:lineRule="exact"/>
        <w:rPr>
          <w:rFonts w:ascii="Times New Roman" w:cs="Times New Roman" w:eastAsia="Times New Roman" w:hAnsi="Times New Roman"/>
          <w:sz w:val="24"/>
          <w:szCs w:val="24"/>
          <w:b w:val="1"/>
          <w:bCs w:val="1"/>
          <w:i w:val="1"/>
          <w:iCs w:val="1"/>
          <w:color w:val="auto"/>
        </w:rPr>
      </w:pPr>
    </w:p>
    <w:p>
      <w:pPr>
        <w:jc w:val="both"/>
        <w:ind w:left="260" w:right="140" w:firstLine="710"/>
        <w:spacing w:after="0" w:line="354" w:lineRule="auto"/>
        <w:tabs>
          <w:tab w:leader="none" w:pos="1198" w:val="left"/>
        </w:tabs>
        <w:numPr>
          <w:ilvl w:val="1"/>
          <w:numId w:val="15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процессе выполнения задания полигоны должны быть открыты и предоставлены участникам для неограниченного количества тестовых попыток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каждые десять участников должен быть предоставлен отдельный полигон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Каждому участнику должно быть дано две зачѐтные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Первая попытка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120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после начала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вторая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через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30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минут после окончания первой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Перед попыткой все участники сдают роботов судьям и забирают обратно только после завершения всех заездов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Участник может отказаться от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робота сдаѐт в любом случае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После сдачи всех роботов в карантин судьями может быть проведена жеребьѐвка по расстановке объектов на полигоне один раз для всех участников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зачѐт идѐт результат лучшей попытки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right="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Всѐ оборудование перед олимпиадой должно быть протестировано организаторами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Тем не менее в процессе выполнения задания могут возникнуть проблемы с оборудованием не по вине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организаторы устраняют проблемы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заменяют неисправное оборудование и продлевают время подготовки конкретного участника соответственно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затраченному на поиск и устранение неисправностей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Если у участника оборудование вышло из строя по его вине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усмотрение организаторов ему может быть выдано другое оборудование без продления времени подготовки и сняты баллы по п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 8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карте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обработке швейного изделия или узла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jc w:val="both"/>
        <w:ind w:left="260" w:right="12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5–6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в качестве задания по технологии обработки ткани можно предложить выполнение различных видов ручных или машинных швов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указать в листе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проиллюстрировать эскизом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где может быть применим тот или иной шов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Можно предложить изготовить небольшое интересное изделие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63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обучающихся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класса в качестве задания по технологии обработки ткани можно предложить выполнение узла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Желательно указать в листе заданий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проиллюстрировать эскизом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),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каком изделии может быть применим данный узел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накладного кармана с прямыми углами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виды обработок нижнего среза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хлястика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клапана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фигурного пояса юбки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59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пояса юбки и соединения его с юбкой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и для учащихся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объектом для проверки сформированности умений может служить обработка узла швейного изделия или само изделие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втачивание тесьмы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молнии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соединение кокетки с основной деталью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выреза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7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обработка 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8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чехол для сотового телефона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35" w:lineRule="exact"/>
        <w:rPr>
          <w:rFonts w:ascii="Symbol" w:cs="Symbol" w:eastAsia="Symbol" w:hAnsi="Symbol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0"/>
        </w:numPr>
        <w:rPr>
          <w:rFonts w:ascii="Symbol" w:cs="Symbol" w:eastAsia="Symbol" w:hAnsi="Symbol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шейный платок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практических заданий по технологии обработки швейных изделий следует разрабатывать новые оригинальные задания с технологическими картами в нескольких вариантах для разных возрастных групп участников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Результаты этого конкурса должны наглядно демонстрировать сформированность технологических умений по владению ручным инструментом и навыками работы на швейной машине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умения читать и применять в работе технологическую документацию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применять на практике знания по материаловедению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правильные безопасные приѐмы работы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разработке практических заданий по технологии нецелесообразно давать на конкурс обработку сложных трудоѐмких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 как она требует неоправданно больших затрат времени и сил учащихся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принесет учащимся не только физическую усталость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но и нервное переутомление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Аргументом в пользу выбора небольших по объѐму заданий по технологии является также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при выполнении сложного задания основным становится фактор скорости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не знаний и умений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более соответствует профессиональным конкурсам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17" w:val="left"/>
        </w:tabs>
        <w:numPr>
          <w:ilvl w:val="0"/>
          <w:numId w:val="161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то время как при выполнении небольших по объѐму заданий каждый участник может уложиться в норму отведѐнного времени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проявить свои способности решать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64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технологические задачи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создаѐт необходимые для объективности равные для всех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условия соревнования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удобства контроля данной практической работы для проверяющих необходимо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подготовить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обработке швейного изделия или узла на швейно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-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вышивальном оборудовании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Обучающимся необходимо выполнить отделку с использованием вышивальной машины с программным управлением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вышивальные машины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Janome Memory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Craft 350E, Janome MC500E, Brother NV 770E (INNOV-IS 770E).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одном и том же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задании каждый обучающийся будет иметь возможность выбора технологии при выполнении декорирования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изготовлении оригинальной салфетки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кармана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прихватки участникам можно предложить выбрать мотив и технологию для декорирования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моделированию швейных изделий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jc w:val="both"/>
        <w:ind w:left="260" w:right="2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олимпиадных заданий по моделированию для школьного и муниципального этапов следует обратить внимание на опыт предыдущих лет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учесть ошибки и разрабатывать задания со следующей примерной тематикой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Женский ассортимент платьево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блузочного ассортимента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платья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блузки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жакеты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блузы различных силуэтов и длин с втачным или цельнокроеным покроем рукавов или без рукавов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юбки с завышенной или заниженной линией талии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 разным расширением по 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Рекомендуется наличие рельефных швов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вытачек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подрезов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шлиц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также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таких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карманы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клапаны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листочки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манжеты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паты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окантовочная бейка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практического тура по моделированию для школьного и муниципального этапов олимпиады следует уделить внимание подробному написанию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описания модели и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При подготовке заданий по моделированию и их оценке рекомендуется пользоваться примерами заданий прошлых лет и подробными разборами результатов всероссийских олимпиад в журнале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Школа и производство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 последние три года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54" w:lineRule="auto"/>
        <w:tabs>
          <w:tab w:leader="none" w:pos="1304" w:val="left"/>
        </w:tabs>
        <w:numPr>
          <w:ilvl w:val="0"/>
          <w:numId w:val="162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карте пооперационного контроля в разделе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дополнительных декоративных деталей и нанесение линий для построения вспомогательных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этом случае должны быть такие записи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на чертѐж линии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на чертѐж обтачек горловины спинки и низа рукавов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.».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65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моделировании и построении обтачек различных срезов следует наметить расположение и форму обтачек на основных деталях на бланке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 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 на бланке задания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Результат моделирования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приклеить вырезанные из цветной бумаги выкройки обтачек точно такого же размера и такой же конфигурации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Детали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форма которых не зависит от конфигурации срезов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размеров и формы основных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наносить на чертежи основных деталей не нужно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Речь идѐт о таких деталях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 пояс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бейка для окантовывания срезов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которые должны быть построены отдельно на первом этапе на бланке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Нанесение линий и необходимых надписей для моделирования чертежа основы платья и рукава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рядом с основными деталями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 чѐм должна быть подсказка 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Карте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например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пояса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», «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Построение воротника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стойки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».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Обратить внимание на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умение моделировать основу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строить выкройки способом разведения таких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как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воланы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оборки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складки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детали с расширением или заужением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5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1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правильное направление разреза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изображение ножниц или стрелок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схемах преобразования основ деталей для получения выкроек способом разведения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3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правильную терминологию деталей и частей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16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 построение деталей карманов и воротников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5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моделирование линии борта и нанесение на чертѐж контуров внутреннего среза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41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260" w:firstLine="710"/>
        <w:spacing w:after="0" w:line="330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наличие правильных мест расположения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и форму конструктивных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вспомогательных и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8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правильное определение местоположения сгиба и середины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</w:p>
    <w:p>
      <w:pPr>
        <w:spacing w:after="0" w:line="149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42" w:lineRule="auto"/>
        <w:tabs>
          <w:tab w:leader="none" w:pos="1254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наличие и правильное расположение надсечек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контрольных вспомогательных линий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меток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необходимых для качественной обработки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вход в карман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глубина складок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длина разреза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.);</w:t>
      </w:r>
    </w:p>
    <w:p>
      <w:pPr>
        <w:spacing w:after="0" w:line="2" w:lineRule="exact"/>
        <w:rPr>
          <w:rFonts w:ascii="Courier New" w:cs="Courier New" w:eastAsia="Courier New" w:hAnsi="Courier New"/>
          <w:sz w:val="24"/>
          <w:szCs w:val="24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3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пропорциональность   корректировки  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  формы   вырезов  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величину кокеток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1260" w:hanging="290"/>
        <w:spacing w:after="0"/>
        <w:tabs>
          <w:tab w:leader="none" w:pos="1260" w:val="left"/>
        </w:tabs>
        <w:numPr>
          <w:ilvl w:val="0"/>
          <w:numId w:val="164"/>
        </w:numPr>
        <w:rPr>
          <w:rFonts w:ascii="Courier New" w:cs="Courier New" w:eastAsia="Courier New" w:hAnsi="Courier New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уточнение линии низа по месту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моделях с расширением книзу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Угол детали в месте расширения должен составлять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90</w:t>
      </w:r>
      <w:r>
        <w:rPr>
          <w:rFonts w:ascii="Times New Roman" w:cs="Times New Roman" w:eastAsia="Times New Roman" w:hAnsi="Times New Roman"/>
          <w:sz w:val="32"/>
          <w:szCs w:val="32"/>
          <w:color w:val="auto"/>
          <w:vertAlign w:val="superscript"/>
        </w:rPr>
        <w:t>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66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моделированию швейных изделий с использованием графических редакторов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подготовке заданий практического тура по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моделированию для школьного и муниципального этапов олимпиады следует обратить внимание на подробное написание художественно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технического описания модели и карты пооперационного контроля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составлении заданий нужно обратить внимание на следующее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моделирование основы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часть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построение выкройки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направление разреза деталей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части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правильную терминологию названий деталей и частей швейных изделий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 построение деталей карманов и воротников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моделирование линии борта и нанесение на чертѐж контуров внутреннего среза подборта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наличие правильных мест расположения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и форму конструктивных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вспомогательных и декоративных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правильное определение местоположения сгиба и середины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пропорциональность корректировки длины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формы вырезов горловины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величину кокеток и др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уточнение линии низа по месту расширения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моделях с расширением книзу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агрономии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можно разработать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 реализацию агротехнологий различной интенсивности и первичной обработки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защиту почв от эрозии и дефляции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воспроизводство их плодородия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осуществление хранения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транспортировки и предпродажной подготовки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управление работами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 производству продукции растениеводства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 подготовке заданий следует обратить внимание на то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в их содержание могут входить исследования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направленные на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приготовление временного препарата и его исследование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изучение состава семян и корнеплодов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отбор точечных проб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выделение средней пробы и оформление бланка на неѐ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расчѐт дозы подкормки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описание клубней растений по важным признакам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определение и описание отличительных признаков всходов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Для практической работы по графическому дизайну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9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классах стоит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 практические задания по графическому дизайну стоит включить подготовку оформленного чертежа по ГОСТам с сечениями и местными разрезами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67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правильного оформления чертежа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рекомендуется 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AutoCAD.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графическому дизайну дляразработки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файлов для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технологического процесса изготовления прототипа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чертежа готового изделия на основании разрабатываемого прототипа</w:t>
      </w:r>
    </w:p>
    <w:p>
      <w:pPr>
        <w:spacing w:after="0" w:line="151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2"/>
        <w:spacing w:after="0" w:line="356" w:lineRule="auto"/>
        <w:tabs>
          <w:tab w:leader="none" w:pos="509" w:val="left"/>
        </w:tabs>
        <w:numPr>
          <w:ilvl w:val="0"/>
          <w:numId w:val="165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необходимых видах с выполнением местного сечения по выбору обучающегося и 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Все это выполняется на чертѐжном листе с выполнением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1"/>
          <w:numId w:val="166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jc w:val="both"/>
        <w:ind w:left="260" w:firstLine="708"/>
        <w:spacing w:after="0" w:line="35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u w:val="single" w:color="auto"/>
          <w:color w:val="auto"/>
        </w:rPr>
        <w:t>Практическая работа по промышленному дизайну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практических заданий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по промышленному дизайну для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8–9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10–11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классов можно выбирать односоставные объекты труда для моделирования и изготовления с последующим усложнением уровня заданий на муниципальном этапе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Следует учитывать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что для регионального и заключительного этапов для старших классов будут представлены задания уже более сложные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 том числе объекты труда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состоящие из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2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 более деталей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both"/>
        <w:ind w:left="260" w:firstLine="710"/>
        <w:spacing w:after="0" w:line="348" w:lineRule="auto"/>
        <w:tabs>
          <w:tab w:leader="none" w:pos="1265" w:val="left"/>
        </w:tabs>
        <w:numPr>
          <w:ilvl w:val="0"/>
          <w:numId w:val="167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практические задания по промышленному дизайну рекомендуется включить подготовку оформленного чертежа по ГОСТам с сечениями и местными разрезами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при необходимости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)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 спецификациями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.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Для правильного оформления чертежа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использовать программу КОМПАС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-3D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или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AutoCAD.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260" w:firstLine="708"/>
        <w:spacing w:after="0" w:line="34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Рекомендуемый порядок выполнения задания по промышленному дизайну для разработки заданий и критериев оценки для школьного и муниципального этапов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Ознакомление с заданием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программного обеспечения для выполнения задания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Выполнение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3D-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модели по заданию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чертежу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эскизу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описанию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).</w:t>
      </w:r>
    </w:p>
    <w:p>
      <w:pPr>
        <w:spacing w:after="0" w:line="14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jc w:val="both"/>
        <w:ind w:left="260" w:firstLine="710"/>
        <w:spacing w:after="0" w:line="350" w:lineRule="auto"/>
        <w:tabs>
          <w:tab w:leader="none" w:pos="1215" w:val="left"/>
        </w:tabs>
        <w:numPr>
          <w:ilvl w:val="0"/>
          <w:numId w:val="168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Подготовка чертежа готового изделия на основании разрабатываемого чертежа в необходимых видах с выполнением местного сечения по выбору обучающегося и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68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both"/>
        <w:ind w:left="260"/>
        <w:spacing w:after="0" w:line="3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выполнение сечения плоскостью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Всѐ это выполняется на чертѐжном листе с простановкой всех размеров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выносных и вспомогательных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осевых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линий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Угловой штамп заполняется в соответствии со спецификацией по ГОСТу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Сохранение файлов практической работы на компьютере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9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Сдача выполненного задания членам жюри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pacing w:after="0" w:line="136" w:lineRule="exact"/>
        <w:rPr>
          <w:rFonts w:ascii="Times New Roman" w:cs="Times New Roman" w:eastAsia="Times New Roman" w:hAnsi="Times New Roman"/>
          <w:sz w:val="24"/>
          <w:szCs w:val="24"/>
          <w:color w:val="auto"/>
        </w:rPr>
      </w:pPr>
    </w:p>
    <w:p>
      <w:pPr>
        <w:ind w:left="1220" w:hanging="250"/>
        <w:spacing w:after="0"/>
        <w:tabs>
          <w:tab w:leader="none" w:pos="1220" w:val="left"/>
        </w:tabs>
        <w:numPr>
          <w:ilvl w:val="0"/>
          <w:numId w:val="169"/>
        </w:numPr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Уборка рабочего места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69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184" w:lineRule="auto"/>
        <w:framePr w:w="3420" w:h="204" w:wrap="auto" w:vAnchor="page" w:hAnchor="page" w:x="3280" w:y="3891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Общее оформление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ориентация</w:t>
      </w:r>
    </w:p>
    <w:p>
      <w:pPr>
        <w:spacing w:after="0" w:line="268" w:lineRule="auto"/>
        <w:framePr w:w="5240" w:h="617" w:wrap="auto" w:vAnchor="page" w:hAnchor="page" w:x="3280" w:y="4304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 ГОСТ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7.32-2001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Международный стандарт оформления проектной документации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(0,5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балла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</w:t>
      </w:r>
    </w:p>
    <w:p>
      <w:pPr>
        <w:spacing w:after="0" w:line="269" w:lineRule="auto"/>
        <w:framePr w:w="5420" w:h="619" w:wrap="auto" w:vAnchor="page" w:hAnchor="page" w:x="3280" w:y="5142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Наличие актуальности или перспектив исследуемой тематики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0,5;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69" w:lineRule="auto"/>
        <w:framePr w:w="4840" w:h="619" w:wrap="auto" w:vAnchor="page" w:hAnchor="page" w:x="3280" w:y="598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Обоснование проблемы и формулировка темы проекта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0,5;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99" w:lineRule="auto"/>
        <w:framePr w:w="5160" w:h="1032" w:wrap="auto" w:vAnchor="page" w:hAnchor="page" w:x="3280" w:y="6817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Анализ исторических прототипов и современных аналогов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анализ возможных идей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Выбор оптимальной идеи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99" w:lineRule="auto"/>
        <w:framePr w:w="4900" w:h="1032" w:wrap="auto" w:vAnchor="page" w:hAnchor="page" w:x="3280" w:y="8070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Художественное проектирование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: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разработка концепции проекта и его значимость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создание эскизов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68" w:lineRule="auto"/>
        <w:framePr w:w="4420" w:h="617" w:wrap="auto" w:vAnchor="page" w:hAnchor="page" w:x="3280" w:y="9323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Определение метода или приѐмов дизайн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проектирования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0,5;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68" w:lineRule="auto"/>
        <w:framePr w:w="4720" w:h="617" w:wrap="auto" w:vAnchor="page" w:hAnchor="page" w:x="3280" w:y="10161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Обоснование и подбор материалов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создание авторского материала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) 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jc w:val="both"/>
        <w:spacing w:after="0" w:line="312" w:lineRule="auto"/>
        <w:framePr w:w="4620" w:h="1032" w:wrap="auto" w:vAnchor="page" w:hAnchor="page" w:x="3280" w:y="10998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Разработка конструкторской документации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качество инженерной графики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: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технических эскизов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чертежей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,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схем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 1;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0)</w:t>
      </w:r>
    </w:p>
    <w:p>
      <w:pPr>
        <w:spacing w:after="0" w:line="299" w:lineRule="auto"/>
        <w:framePr w:w="5280" w:h="1032" w:wrap="auto" w:vAnchor="page" w:hAnchor="page" w:x="3280" w:y="12252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Выбор технологии изготовления изделия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Технологическое описание процесса изготовления изделия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299" w:lineRule="auto"/>
        <w:framePr w:w="5400" w:h="1032" w:wrap="auto" w:vAnchor="page" w:hAnchor="page" w:x="3280" w:y="13502"/>
        <w:rPr>
          <w:rFonts w:ascii="Times New Roman" w:cs="Times New Roman" w:eastAsia="Times New Roman" w:hAnsi="Times New Roman"/>
          <w:sz w:val="24"/>
          <w:szCs w:val="24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Оригинальность предложенных технико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технологических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инженерных или эргономических решений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 1;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–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0)</w:t>
      </w:r>
    </w:p>
    <w:p>
      <w:pPr>
        <w:spacing w:after="0" w:line="184" w:lineRule="auto"/>
        <w:framePr w:w="3460" w:h="204" w:wrap="auto" w:vAnchor="page" w:hAnchor="page" w:x="3280" w:y="14755"/>
        <w:rPr>
          <w:rFonts w:ascii="Times New Roman" w:cs="Times New Roman" w:eastAsia="Times New Roman" w:hAnsi="Times New Roman"/>
          <w:sz w:val="23"/>
          <w:szCs w:val="23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Новизна проекта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да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 1;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нет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–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auto"/>
        </w:rPr>
        <w:t>0)</w:t>
      </w:r>
    </w:p>
    <w:p>
      <w:pPr>
        <w:spacing w:after="0" w:line="184" w:lineRule="auto"/>
        <w:framePr w:w="2920" w:h="204" w:wrap="auto" w:vAnchor="page" w:hAnchor="page" w:x="3760" w:y="3469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Критерии оценки проекта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ПРИЛОЖЕНИЕ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3</w:t>
      </w:r>
    </w:p>
    <w:p>
      <w:pPr>
        <w:spacing w:after="0" w:line="257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center"/>
        <w:ind w:right="-25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Рекомендуемые критерии оценки проектной работы</w:t>
      </w:r>
    </w:p>
    <w:p>
      <w:pPr>
        <w:spacing w:after="0" w:line="259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Направление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«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Техника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,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 технологии и техническое творчество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»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167640</wp:posOffset>
                </wp:positionV>
                <wp:extent cx="6084570" cy="0"/>
                <wp:wrapNone/>
                <wp:docPr id="36" name="Shape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6" o:spid="_x0000_s106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13.2pt" to="486.55pt,13.2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524510</wp:posOffset>
                </wp:positionV>
                <wp:extent cx="6084570" cy="0"/>
                <wp:wrapNone/>
                <wp:docPr id="37" name="Shape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7" o:spid="_x0000_s10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41.3pt" to="486.55pt,41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1320165</wp:posOffset>
                </wp:positionV>
                <wp:extent cx="5054600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103.95pt" to="486.55pt,103.9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1851660</wp:posOffset>
                </wp:positionV>
                <wp:extent cx="5054600" cy="0"/>
                <wp:wrapNone/>
                <wp:docPr id="39" name="Shape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9" o:spid="_x0000_s106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145.8pt" to="486.55pt,145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2383790</wp:posOffset>
                </wp:positionV>
                <wp:extent cx="5054600" cy="0"/>
                <wp:wrapNone/>
                <wp:docPr id="40" name="Shap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0" o:spid="_x0000_s106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187.7pt" to="486.55pt,187.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3179445</wp:posOffset>
                </wp:positionV>
                <wp:extent cx="5054600" cy="0"/>
                <wp:wrapNone/>
                <wp:docPr id="41" name="Shape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1" o:spid="_x0000_s106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250.35pt" to="486.55pt,250.3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3973830</wp:posOffset>
                </wp:positionV>
                <wp:extent cx="5054600" cy="0"/>
                <wp:wrapNone/>
                <wp:docPr id="42" name="Shap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2" o:spid="_x0000_s106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312.9pt" to="486.55pt,312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4507230</wp:posOffset>
                </wp:positionV>
                <wp:extent cx="5054600" cy="0"/>
                <wp:wrapNone/>
                <wp:docPr id="43" name="Shap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3" o:spid="_x0000_s106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354.9pt" to="486.55pt,354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5038725</wp:posOffset>
                </wp:positionV>
                <wp:extent cx="5054600" cy="0"/>
                <wp:wrapNone/>
                <wp:docPr id="44" name="Shap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4" o:spid="_x0000_s106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396.75pt" to="486.55pt,396.75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5833110</wp:posOffset>
                </wp:positionV>
                <wp:extent cx="5054600" cy="0"/>
                <wp:wrapNone/>
                <wp:docPr id="45" name="Shap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5" o:spid="_x0000_s107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459.3pt" to="486.55pt,459.3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6628765</wp:posOffset>
                </wp:positionV>
                <wp:extent cx="5054600" cy="0"/>
                <wp:wrapNone/>
                <wp:docPr id="46" name="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6" o:spid="_x0000_s107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521.95pt" to="486.55pt,521.9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1124585</wp:posOffset>
                </wp:positionH>
                <wp:positionV relativeFrom="paragraph">
                  <wp:posOffset>7424420</wp:posOffset>
                </wp:positionV>
                <wp:extent cx="5054600" cy="0"/>
                <wp:wrapNone/>
                <wp:docPr id="47" name="Shape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460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7" o:spid="_x0000_s107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55pt,584.6pt" to="486.55pt,584.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48" name="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8" o:spid="_x0000_s107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7pt,12.95pt" to="7.7pt,606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4706620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70.6pt,12.95pt" to="370.6pt,60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5497830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50" name="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0" o:spid="_x0000_s107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32.9pt,12.95pt" to="432.9pt,606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6176010</wp:posOffset>
                </wp:positionH>
                <wp:positionV relativeFrom="paragraph">
                  <wp:posOffset>164465</wp:posOffset>
                </wp:positionV>
                <wp:extent cx="0" cy="7531735"/>
                <wp:wrapNone/>
                <wp:docPr id="51" name="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53173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1" o:spid="_x0000_s107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6.3pt,12.95pt" to="486.3pt,606pt" o:allowincell="f" strokecolor="#000000" strokeweight="0.4799pt"/>
            </w:pict>
          </mc:Fallback>
        </mc:AlternateContent>
      </w:r>
    </w:p>
    <w:p>
      <w:pPr>
        <w:spacing w:after="0" w:line="244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660"/>
        <w:spacing w:after="0"/>
        <w:tabs>
          <w:tab w:leader="none" w:pos="90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Кол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-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во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По</w:t>
      </w:r>
    </w:p>
    <w:p>
      <w:pPr>
        <w:jc w:val="both"/>
        <w:ind w:left="7660"/>
        <w:spacing w:after="0"/>
        <w:tabs>
          <w:tab w:leader="none" w:pos="88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факту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1127760</wp:posOffset>
                </wp:positionH>
                <wp:positionV relativeFrom="paragraph">
                  <wp:posOffset>3175</wp:posOffset>
                </wp:positionV>
                <wp:extent cx="0" cy="7174865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717486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88.8pt,0.25pt" to="88.8pt,565.2pt" o:allowincell="f" strokecolor="#000000" strokeweight="0.4799pt"/>
            </w:pict>
          </mc:Fallback>
        </mc:AlternateContent>
      </w: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0,5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75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0/0,5</w:t>
      </w:r>
    </w:p>
    <w:p>
      <w:pPr>
        <w:spacing w:after="0" w:line="196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0/0,5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62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77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36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center"/>
        <w:ind w:right="7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Оценка</w:t>
      </w:r>
    </w:p>
    <w:p>
      <w:pPr>
        <w:spacing w:after="0" w:line="87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center"/>
        <w:ind w:right="7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пояснительн</w:t>
      </w:r>
    </w:p>
    <w:p>
      <w:pPr>
        <w:ind w:left="78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0/0,5</w:t>
      </w:r>
    </w:p>
    <w:p>
      <w:pPr>
        <w:jc w:val="center"/>
        <w:ind w:right="77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ой записки</w:t>
      </w:r>
    </w:p>
    <w:p>
      <w:pPr>
        <w:spacing w:after="0" w:line="97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jc w:val="center"/>
        <w:ind w:right="7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 xml:space="preserve">10 </w:t>
      </w:r>
      <w:r>
        <w:rPr>
          <w:rFonts w:ascii="Times New Roman" w:cs="Times New Roman" w:eastAsia="Times New Roman" w:hAnsi="Times New Roman"/>
          <w:sz w:val="24"/>
          <w:szCs w:val="24"/>
          <w:b w:val="1"/>
          <w:bCs w:val="1"/>
          <w:color w:val="auto"/>
        </w:rPr>
        <w:t>баллов</w:t>
      </w:r>
    </w:p>
    <w:p>
      <w:pPr>
        <w:ind w:left="7880"/>
        <w:spacing w:after="0" w:line="2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62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77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374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199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78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0/1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94615</wp:posOffset>
                </wp:positionH>
                <wp:positionV relativeFrom="paragraph">
                  <wp:posOffset>94615</wp:posOffset>
                </wp:positionV>
                <wp:extent cx="6084570" cy="0"/>
                <wp:wrapNone/>
                <wp:docPr id="53" name="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457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3" o:spid="_x0000_s107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7.45pt,7.45pt" to="486.55pt,7.45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</w:sect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00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spacing w:after="0" w:line="261" w:lineRule="exact"/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70</w:t>
      </w:r>
    </w:p>
    <w:p>
      <w:pPr>
        <w:sectPr>
          <w:pgSz w:w="11900" w:h="16838" w:orient="portrait"/>
          <w:cols w:equalWidth="0" w:num="1">
            <w:col w:w="9620"/>
          </w:cols>
          <w:pgMar w:left="1440" w:top="1440" w:right="84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166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6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Экономическая и экологическая оценка будущего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 и технологии его изготовления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Рекламные предложения и перспективы внедрения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8"/>
              </w:rPr>
              <w:t>0/0,5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дизайнерского решения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стереотипно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эстетика внешнего вида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эргономика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технология обработки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декор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9,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требуется небольшая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доработка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0/3/9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Трудоѐмкость создания 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сложность или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Оценка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рациональность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оптимальность для массового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изделия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производства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конструкции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25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4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4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Практическая или иная значимость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3;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0/3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Перспективность внедрения модели изделия или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коллекции в производство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Эстетическая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дизайнерская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оценка выбранного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варианта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конкурентоспособность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спроектированной модели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Краткое изложение сути проблемы и темы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творческого проекта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технологический процесс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Оценка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изготовления 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защиты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Выявление новизны и пользы изделия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проекта</w:t>
            </w: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Презентация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держаться при выступлении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время изложения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имидж участника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подачи материала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культура речи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владение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понятийным профессиональным аппаратом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6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по проблеме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6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71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15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0"/>
        </w:trPr>
        <w:tc>
          <w:tcPr>
            <w:tcW w:w="8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Кол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во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gridSpan w:val="2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Самостоятельность выполнения проекта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собственный вклад автора и самооценка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деятельности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0/3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Использование знаний вне школьной программы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2;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Глубина знаний и эрудиция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Время изложения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 сути задаваемых вопросов и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аргументированность ответов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2;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right w:val="single" w:sz="8" w:color="auto"/>
            </w:tcBorders>
          </w:tcPr>
          <w:p>
            <w:pPr>
              <w:ind w:left="4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</w:t>
            </w:r>
          </w:p>
        </w:tc>
        <w:tc>
          <w:tcPr>
            <w:tcW w:w="12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Направление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«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Культура дома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 дизайн и технологии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»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160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13970</wp:posOffset>
                </wp:positionV>
                <wp:extent cx="5998210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1.1pt" to="483.1pt,1.1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140335</wp:posOffset>
                </wp:positionH>
                <wp:positionV relativeFrom="paragraph">
                  <wp:posOffset>-360680</wp:posOffset>
                </wp:positionV>
                <wp:extent cx="0" cy="249301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493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.05pt,-28.3999pt" to="11.05pt,167.9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10795</wp:posOffset>
                </wp:positionV>
                <wp:extent cx="0" cy="4777105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7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0.85pt" to="95.15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10795</wp:posOffset>
                </wp:positionV>
                <wp:extent cx="0" cy="4777105"/>
                <wp:wrapNone/>
                <wp:docPr id="57" name="Shap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7710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7" o:spid="_x0000_s108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0.85pt" to="121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4688205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58" name="Shap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8" o:spid="_x0000_s108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69.15pt,-28.3999pt" to="369.15pt,377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5459730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59" name="Shap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9" o:spid="_x0000_s108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29.9pt,-28.3999pt" to="429.9pt,377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6132195</wp:posOffset>
                </wp:positionH>
                <wp:positionV relativeFrom="paragraph">
                  <wp:posOffset>-360680</wp:posOffset>
                </wp:positionV>
                <wp:extent cx="0" cy="5148580"/>
                <wp:wrapNone/>
                <wp:docPr id="60" name="Shap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514858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0" o:spid="_x0000_s108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82.85pt,-28.3999pt" to="482.85pt,377pt" o:allowincell="f" strokecolor="#000000" strokeweight="0.4799pt"/>
            </w:pict>
          </mc:Fallback>
        </mc:AlternateConten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460" w:right="2700" w:hanging="516"/>
        <w:spacing w:after="0" w:line="286" w:lineRule="auto"/>
        <w:tabs>
          <w:tab w:leader="none" w:pos="2460" w:val="left"/>
        </w:tabs>
        <w:numPr>
          <w:ilvl w:val="0"/>
          <w:numId w:val="170"/>
        </w:numP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Общее оформление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(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ориентация на ГОСТ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 xml:space="preserve">7.32-2001 </w:t>
      </w: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t>Международный стандарт</w:t>
      </w: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оформления проектной документации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 w:line="2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0–0,5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(0,5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60" w:type="dxa"/>
            <w:vAlign w:val="bottom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2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Качество исследования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4,5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460" w:type="dxa"/>
            <w:vAlign w:val="bottom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2.1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Наличие актуальности и обоснование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проблемы в исследуемой сфере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2.2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Формулировка темы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целей и задач проекта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сформулированы полностью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сформулированы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2.3</w:t>
            </w: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Определение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объекта и предмета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</w:t>
            </w:r>
          </w:p>
        </w:tc>
        <w:tc>
          <w:tcPr>
            <w:tcW w:w="2280" w:type="dxa"/>
            <w:vAlign w:val="bottom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4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548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2.4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Сбор информации по проблеме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проведение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маркетингового исследования для выявления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jc w:val="center"/>
              <w:ind w:righ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спроса на проектируемый объект труда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133985</wp:posOffset>
                </wp:positionH>
                <wp:positionV relativeFrom="paragraph">
                  <wp:posOffset>-2559050</wp:posOffset>
                </wp:positionV>
                <wp:extent cx="12700" cy="12700"/>
                <wp:wrapNone/>
                <wp:docPr id="61" name="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61" o:spid="_x0000_s1086" style="position:absolute;margin-left:10.55pt;margin-top:-201.49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140335</wp:posOffset>
                </wp:positionH>
                <wp:positionV relativeFrom="paragraph">
                  <wp:posOffset>-2549525</wp:posOffset>
                </wp:positionV>
                <wp:extent cx="0" cy="2648585"/>
                <wp:wrapNone/>
                <wp:docPr id="62" name="Shap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264858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2" o:spid="_x0000_s108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1.05pt,-200.7499pt" to="11.05pt,7.8pt" o:allowincell="f" strokecolor="#000000" strokeweight="0.48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95885</wp:posOffset>
                </wp:positionV>
                <wp:extent cx="5998210" cy="0"/>
                <wp:wrapNone/>
                <wp:docPr id="63" name="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3" o:spid="_x0000_s1088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7.55pt" to="483.1pt,7.55pt" o:allowincell="f" strokecolor="#000000" strokeweight="0.4799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72</w:t>
      </w:r>
    </w:p>
    <w:p>
      <w:pPr>
        <w:sectPr>
          <w:pgSz w:w="11900" w:h="16838" w:orient="portrait"/>
          <w:cols w:equalWidth="0" w:num="1">
            <w:col w:w="9740"/>
          </w:cols>
          <w:pgMar w:left="1440" w:top="1440" w:right="726" w:bottom="150" w:gutter="0" w:footer="0" w:header="0"/>
          <w:type w:val="continuous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1083310</wp:posOffset>
                </wp:positionV>
                <wp:extent cx="5998210" cy="0"/>
                <wp:wrapNone/>
                <wp:docPr id="64" name="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4" o:spid="_x0000_s108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85.3pt" to="555.1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2119630</wp:posOffset>
                </wp:positionH>
                <wp:positionV relativeFrom="page">
                  <wp:posOffset>5160645</wp:posOffset>
                </wp:positionV>
                <wp:extent cx="4930140" cy="0"/>
                <wp:wrapNone/>
                <wp:docPr id="65" name="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5" o:spid="_x0000_s109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66.9pt,406.35pt" to="555.1pt,406.3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1054735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66" name="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6" o:spid="_x0000_s109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3.05pt,85.05pt" to="83.05pt,780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5602605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67" name="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7" o:spid="_x0000_s109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1.15pt,85.05pt" to="441.15pt,780.7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6374130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68" name="Shape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8" o:spid="_x0000_s109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01.9pt,85.05pt" to="501.9pt,780.7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7046595</wp:posOffset>
                </wp:positionH>
                <wp:positionV relativeFrom="page">
                  <wp:posOffset>1080135</wp:posOffset>
                </wp:positionV>
                <wp:extent cx="0" cy="8834755"/>
                <wp:wrapNone/>
                <wp:docPr id="69" name="Shape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34755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69" o:spid="_x0000_s109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4.85pt,85.05pt" to="554.85pt,780.7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80" w:type="dxa"/>
            <w:vAlign w:val="bottom"/>
            <w:gridSpan w:val="2"/>
          </w:tcPr>
          <w:p>
            <w:pPr>
              <w:ind w:left="17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2.5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Предпроектное исследование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анализ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исторических прототипов и современных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Пояснительна</w:t>
            </w: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аналогов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20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я записка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jc w:val="center"/>
              <w:spacing w:after="0" w:line="25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 xml:space="preserve">15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баллов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2.6</w:t>
            </w:r>
          </w:p>
        </w:tc>
        <w:tc>
          <w:tcPr>
            <w:tcW w:w="5140" w:type="dxa"/>
            <w:vAlign w:val="bottom"/>
            <w:tcBorders>
              <w:top w:val="single" w:sz="8" w:color="auto"/>
            </w:tcBorders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Предложения решения выявленной проблемы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1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Авторская концепция проекта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Выбор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оптимальной идеи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80" w:type="dxa"/>
            <w:vAlign w:val="bottom"/>
            <w:gridSpan w:val="2"/>
          </w:tcPr>
          <w:p>
            <w:pPr>
              <w:ind w:left="17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2.7</w:t>
            </w: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Описание проектируемого материального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объекта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0,5;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4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2.8 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методов проектирования и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 анализируемой проблемы и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знание процедур их проведения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</w:t>
            </w: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применять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1,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 умеет применять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-3611880</wp:posOffset>
                </wp:positionV>
                <wp:extent cx="0" cy="8462010"/>
                <wp:wrapNone/>
                <wp:docPr id="70" name="Shap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62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0" o:spid="_x0000_s109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-284.3999pt" to="95.15pt,381.9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-3611880</wp:posOffset>
                </wp:positionV>
                <wp:extent cx="0" cy="8462010"/>
                <wp:wrapNone/>
                <wp:docPr id="71" name="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6201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1" o:spid="_x0000_s109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-284.3999pt" to="121pt,381.9pt" o:allowincell="f" strokecolor="#000000" strokeweight="0.4799pt"/>
            </w:pict>
          </mc:Fallback>
        </mc:AlternateContent>
      </w:r>
    </w:p>
    <w:p>
      <w:pPr>
        <w:spacing w:after="0" w:line="129" w:lineRule="exact"/>
        <w:rPr>
          <w:sz w:val="20"/>
          <w:szCs w:val="20"/>
          <w:color w:val="auto"/>
        </w:rPr>
      </w:pPr>
    </w:p>
    <w:tbl>
      <w:tblPr>
        <w:tblLayout w:type="fixed"/>
        <w:tblInd w:w="1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1"/>
        </w:trPr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</w:t>
            </w: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Креативность и новизна проекта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4,5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460" w:type="dxa"/>
            <w:vAlign w:val="bottom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3.1</w:t>
            </w: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предложенных идей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форма и функция изделий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перспективным тенденциям моды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назначение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авангардность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креативность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следование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традициям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.;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универсальность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эргоно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мичность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оригинальность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лѐгкость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.;</w:t>
            </w:r>
          </w:p>
        </w:tc>
        <w:tc>
          <w:tcPr>
            <w:tcW w:w="2080" w:type="dxa"/>
            <w:vAlign w:val="bottom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колористика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: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актуальным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тенденциям моды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интересное тональное и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цветовое решение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пропорциональное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соотношение цветов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значение и символика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цвета в представленных объектах и 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.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2;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56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568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3.2 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Новизна и уникальность проекта по различным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критериям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разработка и изготовление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jc w:val="right"/>
              <w:ind w:right="1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авторских полотен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роспись тканей по</w:t>
            </w: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авторским рисункам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разработка новых техник</w:t>
            </w: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94615</wp:posOffset>
                </wp:positionV>
                <wp:extent cx="5998210" cy="0"/>
                <wp:wrapNone/>
                <wp:docPr id="72" name="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2" o:spid="_x0000_s109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7.45pt" to="483.1pt,7.45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73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78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1083310</wp:posOffset>
                </wp:positionV>
                <wp:extent cx="5998210" cy="0"/>
                <wp:wrapNone/>
                <wp:docPr id="73" name="Shape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3" o:spid="_x0000_s1098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85.3pt" to="555.1pt,85.3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1051560</wp:posOffset>
                </wp:positionH>
                <wp:positionV relativeFrom="page">
                  <wp:posOffset>1455420</wp:posOffset>
                </wp:positionV>
                <wp:extent cx="5998210" cy="0"/>
                <wp:wrapNone/>
                <wp:docPr id="74" name="Shape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4" o:spid="_x0000_s1099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2.8pt,114.6pt" to="555.1pt,114.6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2119630</wp:posOffset>
                </wp:positionH>
                <wp:positionV relativeFrom="page">
                  <wp:posOffset>2774950</wp:posOffset>
                </wp:positionV>
                <wp:extent cx="4930140" cy="0"/>
                <wp:wrapNone/>
                <wp:docPr id="75" name="Shape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3014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5" o:spid="_x0000_s1100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166.9pt,218.5pt" to="555.1pt,218.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1054735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76" name="Shap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6" o:spid="_x0000_s1101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83.05pt,85.05pt" to="83.05pt,782.2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5602605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77" name="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7" o:spid="_x0000_s1102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441.15pt,85.05pt" to="441.15pt,782.25pt" o:allowincell="f" strokecolor="#000000" strokeweight="0.48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6374130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78" name="Shap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8" o:spid="_x0000_s1103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01.9pt,85.05pt" to="501.9pt,782.25pt" o:allowincell="f" strokecolor="#000000" strokeweight="0.4799pt">
                <w10:wrap anchorx="page" anchory="page"/>
              </v:line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page">
                  <wp:posOffset>7046595</wp:posOffset>
                </wp:positionH>
                <wp:positionV relativeFrom="page">
                  <wp:posOffset>1080135</wp:posOffset>
                </wp:positionV>
                <wp:extent cx="0" cy="8854440"/>
                <wp:wrapNone/>
                <wp:docPr id="79" name="Shap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85444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79" o:spid="_x0000_s1104" style="position:absolute;z-index:251657728;visibility:visible;mso-wrap-style:square;mso-wrap-distance-left:0pt;mso-wrap-distance-top:0;mso-wrap-distance-right:0pt;mso-wrap-distance-bottom:0;mso-position-horizontal:absolute;mso-position-horizontal-relative:page;mso-position-vertical:absolute;mso-position-vertical-relative:page;" from="554.85pt,85.05pt" to="554.85pt,782.25pt" o:allowincell="f" strokecolor="#000000" strokeweight="0.4799pt">
                <w10:wrap anchorx="page" anchory="page"/>
              </v:line>
            </w:pict>
          </mc:Fallback>
        </mc:AlternateContent>
      </w:r>
    </w:p>
    <w:tbl>
      <w:tblPr>
        <w:tblLayout w:type="fixed"/>
        <w:tblInd w:w="23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4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2160" w:type="dxa"/>
            <w:vAlign w:val="bottom"/>
            <w:vMerge w:val="restart"/>
          </w:tcPr>
          <w:p>
            <w:pPr>
              <w:ind w:left="1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40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4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1208405</wp:posOffset>
                </wp:positionH>
                <wp:positionV relativeFrom="paragraph">
                  <wp:posOffset>10795</wp:posOffset>
                </wp:positionV>
                <wp:extent cx="0" cy="8482330"/>
                <wp:wrapNone/>
                <wp:docPr id="80" name="Shap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82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0" o:spid="_x0000_s110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95.15pt,0.85pt" to="95.15pt,668.75pt" o:allowincell="f" strokecolor="#000000" strokeweight="0.4799pt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1536700</wp:posOffset>
                </wp:positionH>
                <wp:positionV relativeFrom="paragraph">
                  <wp:posOffset>10795</wp:posOffset>
                </wp:positionV>
                <wp:extent cx="0" cy="8482330"/>
                <wp:wrapNone/>
                <wp:docPr id="81" name="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848233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1" o:spid="_x0000_s110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21pt,0.85pt" to="121pt,668.75pt" o:allowincell="f" strokecolor="#000000" strokeweight="0.4799pt"/>
            </w:pict>
          </mc:Fallback>
        </mc:AlternateContent>
      </w: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изготовления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оригинальное применение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различных материалов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;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использование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нетрадиционных материалов и авторских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технологий и 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.)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24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(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да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1; 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нет</w:t>
      </w: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 xml:space="preserve"> – 0)</w:t>
      </w:r>
    </w:p>
    <w:p>
      <w:pPr>
        <w:spacing w:after="0" w:line="146" w:lineRule="exact"/>
        <w:rPr>
          <w:sz w:val="20"/>
          <w:szCs w:val="20"/>
          <w:color w:val="auto"/>
        </w:rPr>
      </w:pPr>
    </w:p>
    <w:tbl>
      <w:tblPr>
        <w:tblLayout w:type="fixed"/>
        <w:tblInd w:w="2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3.3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Значимость проекта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0/1,5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Разработка технологического процесса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4.1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Выбор технологии изготовления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вида и класса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технологического оборудования и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приспособлений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есть ссылки или описание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4.2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эскизов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схем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чертежей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технологических карт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уровень графической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подачи с использованием компьютерных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программ или от руки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но по ГОСТу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4.3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чертежей ГОСТ представленным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моделям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соответствует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4.4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Применение знаний методов дизайнерской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работы в соответствующей индустрии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 применять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умеет применять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4.5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Экологическая оценка готового изделия и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процесса его производства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4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4.6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Экономическая оценка производства или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изготовления изделия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4.7</w:t>
            </w: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Умение анализировать результаты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исследования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уровень обобщения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2140" w:type="dxa"/>
            <w:vAlign w:val="bottom"/>
          </w:tcPr>
          <w:p>
            <w:pPr>
              <w:jc w:val="center"/>
              <w:ind w:righ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0/0,5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предложения по внедрению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137160</wp:posOffset>
                </wp:positionH>
                <wp:positionV relativeFrom="paragraph">
                  <wp:posOffset>2540</wp:posOffset>
                </wp:positionV>
                <wp:extent cx="5998210" cy="0"/>
                <wp:wrapNone/>
                <wp:docPr id="82" name="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9821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6096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2" o:spid="_x0000_s110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0.8pt,0.2pt" to="483.1pt,0.2pt" o:allowincell="f" strokecolor="#000000" strokeweight="0.48pt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74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0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умеет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0,5,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 умеет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0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Дизайн продукта творческого проекта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25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5.1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Новизна и оригинальность 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его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художественная выразительность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модным тенденциям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яркая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индивидуальность созданного образа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сила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эмоционального воздействия конкурсного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изделия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комплекта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объект новый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5;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оригинальный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стереотипный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5.2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Композиция проектируемого объекта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гармония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эстетика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внешняя форма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конструкция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колористика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декор и его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7"/>
              </w:rPr>
              <w:t>0/5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Оценка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оригинальность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/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художественное оформление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0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изделия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целостность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5;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несбалансированность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 xml:space="preserve">25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8"/>
              </w:rPr>
              <w:t>балла</w:t>
            </w: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5.3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изготовления и представляемого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товарный вид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0/3/5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качественно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5,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требуется незначительная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доработка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 3,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некачественно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5.4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Рациональность или трудоѐмкость создания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продукта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сложность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многофункциональность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 вариативность демонстрируемого 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авторский материал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center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5.5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Перспективность и конкурентоспособность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спроектированной модели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арт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-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объекта или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коллекции в производство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патентование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1 – 5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полезной модели или оригинальной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технологии изготовления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от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1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до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5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баллов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jc w:val="right"/>
              <w:ind w:right="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6</w:t>
            </w:r>
          </w:p>
        </w:tc>
        <w:tc>
          <w:tcPr>
            <w:tcW w:w="10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Процедура презентации проекта</w:t>
            </w:r>
          </w:p>
        </w:tc>
        <w:tc>
          <w:tcPr>
            <w:tcW w:w="120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10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5452110</wp:posOffset>
                </wp:positionH>
                <wp:positionV relativeFrom="paragraph">
                  <wp:posOffset>-7858760</wp:posOffset>
                </wp:positionV>
                <wp:extent cx="12700" cy="12065"/>
                <wp:wrapNone/>
                <wp:docPr id="83" name="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3" o:spid="_x0000_s1108" style="position:absolute;margin-left:429.3pt;margin-top:-618.7999pt;width:1pt;height:0.9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133985</wp:posOffset>
                </wp:positionH>
                <wp:positionV relativeFrom="paragraph">
                  <wp:posOffset>-3185795</wp:posOffset>
                </wp:positionV>
                <wp:extent cx="12700" cy="12700"/>
                <wp:wrapNone/>
                <wp:docPr id="84" name="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" cy="127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4" o:spid="_x0000_s1109" style="position:absolute;margin-left:10.55pt;margin-top:-250.8499pt;width:1pt;height:1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000000" stroked="f"/>
            </w:pict>
          </mc:Fallback>
        </mc:AlternateConten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75</w:t>
      </w: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  <w:type w:val="continuous"/>
        </w:sectPr>
      </w:pPr>
    </w:p>
    <w:p>
      <w:pPr>
        <w:spacing w:after="0" w:line="242" w:lineRule="exact"/>
        <w:rPr>
          <w:sz w:val="20"/>
          <w:szCs w:val="20"/>
          <w:color w:val="auto"/>
        </w:rPr>
      </w:pPr>
    </w:p>
    <w:tbl>
      <w:tblPr>
        <w:tblLayout w:type="fixed"/>
        <w:tblInd w:w="23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2"/>
        </w:trPr>
        <w:tc>
          <w:tcPr>
            <w:tcW w:w="1700" w:type="dxa"/>
            <w:vAlign w:val="bottom"/>
            <w:tcBorders>
              <w:top w:val="single" w:sz="8" w:color="auto"/>
              <w:lef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auto"/>
              <w:right w:val="single" w:sz="8" w:color="auto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Критерии оценки проекта</w:t>
            </w:r>
          </w:p>
        </w:tc>
        <w:tc>
          <w:tcPr>
            <w:tcW w:w="1220" w:type="dxa"/>
            <w:vAlign w:val="bottom"/>
            <w:tcBorders>
              <w:top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Баллы</w:t>
            </w:r>
          </w:p>
        </w:tc>
        <w:tc>
          <w:tcPr>
            <w:tcW w:w="10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7"/>
              </w:rPr>
              <w:t>По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right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факту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6.1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Регламент презентации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деловой этикет и имидж участника во время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изложения материала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соблюдение временных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рамок защиты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 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6.2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Качество подачи материала и представления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Оценка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изделия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: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защиты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оригинальность представления и качество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проекта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электронной презентации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3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 xml:space="preserve">10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6"/>
              </w:rPr>
              <w:t>баллов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культура речи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чѐткость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,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конкретность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логика изложения проблемы исследования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–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владение понятийным профессиональным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аппаратом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(3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6.3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Использование знаний вне школьной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программы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right w:val="single" w:sz="8" w:color="auto"/>
            </w:tcBorders>
            <w:gridSpan w:val="2"/>
          </w:tcPr>
          <w:p>
            <w:pPr>
              <w:jc w:val="right"/>
              <w:ind w:right="8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6.4</w:t>
            </w: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Понимание сути задаваемых вопросов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2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аргументированность ответов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(2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балла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jc w:val="right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6.5</w:t>
            </w: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 w:line="25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Соответствие содержания выводов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содержанию цели и задач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,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конкретность и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самостоятельность выводов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  <w:w w:val="99"/>
              </w:rPr>
              <w:t>0 – 1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5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(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соответствует полностью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– 1;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3"/>
        </w:trPr>
        <w:tc>
          <w:tcPr>
            <w:tcW w:w="1700" w:type="dxa"/>
            <w:vAlign w:val="bottom"/>
            <w:tcBorders>
              <w:left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не соответствует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–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0)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1700" w:type="dxa"/>
            <w:vAlign w:val="bottom"/>
            <w:tcBorders>
              <w:lef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right w:val="single" w:sz="8" w:color="auto"/>
            </w:tcBorders>
          </w:tcPr>
          <w:p>
            <w:pPr>
              <w:ind w:left="3160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</w:rPr>
              <w:t>Итого</w:t>
            </w:r>
          </w:p>
        </w:tc>
        <w:tc>
          <w:tcPr>
            <w:tcW w:w="122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 w:line="26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b w:val="1"/>
                <w:bCs w:val="1"/>
                <w:color w:val="auto"/>
                <w:w w:val="99"/>
              </w:rPr>
              <w:t>50</w:t>
            </w:r>
          </w:p>
        </w:tc>
        <w:tc>
          <w:tcPr>
            <w:tcW w:w="1060" w:type="dxa"/>
            <w:vAlign w:val="bottom"/>
            <w:tcBorders>
              <w:right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170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9660"/>
          </w:cols>
          <w:pgMar w:left="1440" w:top="1440" w:right="806" w:bottom="15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left="94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76</w:t>
      </w:r>
    </w:p>
    <w:sectPr>
      <w:pgSz w:w="11900" w:h="16838" w:orient="portrait"/>
      <w:cols w:equalWidth="0" w:num="1">
        <w:col w:w="9660"/>
      </w:cols>
      <w:pgMar w:left="1440" w:top="1440" w:right="806" w:bottom="15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49E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2B0C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11F4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5DD5"/>
    <w:multiLevelType w:val="hybridMultilevel"/>
    <w:lvl w:ilvl="0">
      <w:lvlJc w:val="left"/>
      <w:lvlText w:val="%1."/>
      <w:numFmt w:val="decimal"/>
      <w:start w:val="7"/>
    </w:lvl>
  </w:abstractNum>
  <w:abstractNum w:abstractNumId="4">
    <w:nsid w:val="6AD4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A9F"/>
    <w:multiLevelType w:val="hybridMultilevel"/>
    <w:lvl w:ilvl="0">
      <w:lvlJc w:val="left"/>
      <w:lvlText w:val="в"/>
      <w:numFmt w:val="bullet"/>
      <w:start w:val="1"/>
    </w:lvl>
  </w:abstractNum>
  <w:abstractNum w:abstractNumId="6">
    <w:nsid w:val="4CD4"/>
    <w:multiLevelType w:val="hybridMultilevel"/>
    <w:lvl w:ilvl="0">
      <w:lvlJc w:val="left"/>
      <w:lvlText w:val="%1."/>
      <w:numFmt w:val="decimal"/>
      <w:start w:val="2"/>
    </w:lvl>
  </w:abstractNum>
  <w:abstractNum w:abstractNumId="7">
    <w:nsid w:val="5FA4"/>
    <w:multiLevelType w:val="hybridMultilevel"/>
    <w:lvl w:ilvl="0">
      <w:lvlJc w:val="left"/>
      <w:lvlText w:val="в"/>
      <w:numFmt w:val="bullet"/>
      <w:start w:val="1"/>
    </w:lvl>
  </w:abstractNum>
  <w:abstractNum w:abstractNumId="8">
    <w:nsid w:val="2059"/>
    <w:multiLevelType w:val="hybridMultilevel"/>
    <w:lvl w:ilvl="0">
      <w:lvlJc w:val="left"/>
      <w:lvlText w:val="в"/>
      <w:numFmt w:val="bullet"/>
      <w:start w:val="1"/>
    </w:lvl>
  </w:abstractNum>
  <w:abstractNum w:abstractNumId="9">
    <w:nsid w:val="127E"/>
    <w:multiLevelType w:val="hybridMultilevel"/>
    <w:lvl w:ilvl="0">
      <w:lvlJc w:val="left"/>
      <w:lvlText w:val="%1."/>
      <w:numFmt w:val="decimal"/>
      <w:start w:val="3"/>
    </w:lvl>
    <w:lvl w:ilvl="1">
      <w:lvlJc w:val="left"/>
      <w:lvlText w:val="И"/>
      <w:numFmt w:val="bullet"/>
      <w:start w:val="1"/>
    </w:lvl>
  </w:abstractNum>
  <w:abstractNum w:abstractNumId="10">
    <w:nsid w:val="35"/>
    <w:multiLevelType w:val="hybridMultilevel"/>
    <w:lvl w:ilvl="0">
      <w:lvlJc w:val="left"/>
      <w:lvlText w:val="С"/>
      <w:numFmt w:val="bullet"/>
      <w:start w:val="1"/>
    </w:lvl>
  </w:abstractNum>
  <w:abstractNum w:abstractNumId="11">
    <w:nsid w:val="7C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2">
    <w:nsid w:val="6732"/>
    <w:multiLevelType w:val="hybridMultilevel"/>
    <w:lvl w:ilvl="0">
      <w:lvlJc w:val="left"/>
      <w:lvlText w:val="о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3">
    <w:nsid w:val="6D22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14">
    <w:nsid w:val="1AF4"/>
    <w:multiLevelType w:val="hybridMultilevel"/>
    <w:lvl w:ilvl="0">
      <w:lvlJc w:val="left"/>
      <w:lvlText w:val=""/>
      <w:numFmt w:val="bullet"/>
      <w:start w:val="1"/>
    </w:lvl>
  </w:abstractNum>
  <w:abstractNum w:abstractNumId="15">
    <w:nsid w:val="ECC"/>
    <w:multiLevelType w:val="hybridMultilevel"/>
    <w:lvl w:ilvl="0">
      <w:lvlJc w:val="left"/>
      <w:lvlText w:val="С"/>
      <w:numFmt w:val="bullet"/>
      <w:start w:val="1"/>
    </w:lvl>
  </w:abstractNum>
  <w:abstractNum w:abstractNumId="16">
    <w:nsid w:val="46C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7">
    <w:nsid w:val="1D3"/>
    <w:multiLevelType w:val="hybridMultilevel"/>
    <w:lvl w:ilvl="0">
      <w:lvlJc w:val="left"/>
      <w:lvlText w:val="в"/>
      <w:numFmt w:val="bullet"/>
      <w:start w:val="1"/>
    </w:lvl>
  </w:abstractNum>
  <w:abstractNum w:abstractNumId="18">
    <w:nsid w:val="E90"/>
    <w:multiLevelType w:val="hybridMultilevel"/>
    <w:lvl w:ilvl="0">
      <w:lvlJc w:val="left"/>
      <w:lvlText w:val="в"/>
      <w:numFmt w:val="bullet"/>
      <w:start w:val="1"/>
    </w:lvl>
  </w:abstractNum>
  <w:abstractNum w:abstractNumId="19">
    <w:nsid w:val="3A2D"/>
    <w:multiLevelType w:val="hybridMultilevel"/>
    <w:lvl w:ilvl="0">
      <w:lvlJc w:val="left"/>
      <w:lvlText w:val="%1."/>
      <w:numFmt w:val="decimal"/>
      <w:start w:val="4"/>
    </w:lvl>
  </w:abstractNum>
  <w:abstractNum w:abstractNumId="20">
    <w:nsid w:val="6048"/>
    <w:multiLevelType w:val="hybridMultilevel"/>
    <w:lvl w:ilvl="0">
      <w:lvlJc w:val="left"/>
      <w:lvlText w:val="В"/>
      <w:numFmt w:val="bullet"/>
      <w:start w:val="1"/>
    </w:lvl>
  </w:abstractNum>
  <w:abstractNum w:abstractNumId="21">
    <w:nsid w:val="57D3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22">
    <w:nsid w:val="458F"/>
    <w:multiLevelType w:val="hybridMultilevel"/>
    <w:lvl w:ilvl="0">
      <w:lvlJc w:val="left"/>
      <w:lvlText w:val="с"/>
      <w:numFmt w:val="bullet"/>
      <w:start w:val="1"/>
    </w:lvl>
  </w:abstractNum>
  <w:abstractNum w:abstractNumId="23">
    <w:nsid w:val="975"/>
    <w:multiLevelType w:val="hybridMultilevel"/>
    <w:lvl w:ilvl="0">
      <w:lvlJc w:val="left"/>
      <w:lvlText w:val=""/>
      <w:numFmt w:val="bullet"/>
      <w:start w:val="1"/>
    </w:lvl>
  </w:abstractNum>
  <w:abstractNum w:abstractNumId="24">
    <w:nsid w:val="37E6"/>
    <w:multiLevelType w:val="hybridMultilevel"/>
    <w:lvl w:ilvl="0">
      <w:lvlJc w:val="left"/>
      <w:lvlText w:val=""/>
      <w:numFmt w:val="bullet"/>
      <w:start w:val="1"/>
    </w:lvl>
  </w:abstractNum>
  <w:abstractNum w:abstractNumId="25">
    <w:nsid w:val="19D9"/>
    <w:multiLevelType w:val="hybridMultilevel"/>
    <w:lvl w:ilvl="0">
      <w:lvlJc w:val="left"/>
      <w:lvlText w:val=""/>
      <w:numFmt w:val="bullet"/>
      <w:start w:val="1"/>
    </w:lvl>
  </w:abstractNum>
  <w:abstractNum w:abstractNumId="26">
    <w:nsid w:val="591D"/>
    <w:multiLevelType w:val="hybridMultilevel"/>
    <w:lvl w:ilvl="0">
      <w:lvlJc w:val="left"/>
      <w:lvlText w:val=""/>
      <w:numFmt w:val="bullet"/>
      <w:start w:val="1"/>
    </w:lvl>
  </w:abstractNum>
  <w:abstractNum w:abstractNumId="27">
    <w:nsid w:val="252A"/>
    <w:multiLevelType w:val="hybridMultilevel"/>
    <w:lvl w:ilvl="0">
      <w:lvlJc w:val="left"/>
      <w:lvlText w:val=""/>
      <w:numFmt w:val="bullet"/>
      <w:start w:val="1"/>
    </w:lvl>
  </w:abstractNum>
  <w:abstractNum w:abstractNumId="28">
    <w:nsid w:val="37E5"/>
    <w:multiLevelType w:val="hybridMultilevel"/>
    <w:lvl w:ilvl="0">
      <w:lvlJc w:val="left"/>
      <w:lvlText w:val=""/>
      <w:numFmt w:val="bullet"/>
      <w:start w:val="1"/>
    </w:lvl>
  </w:abstractNum>
  <w:abstractNum w:abstractNumId="29">
    <w:nsid w:val="1DC0"/>
    <w:multiLevelType w:val="hybridMultilevel"/>
    <w:lvl w:ilvl="0">
      <w:lvlJc w:val="left"/>
      <w:lvlText w:val=""/>
      <w:numFmt w:val="bullet"/>
      <w:start w:val="1"/>
    </w:lvl>
  </w:abstractNum>
  <w:abstractNum w:abstractNumId="30">
    <w:nsid w:val="49F7"/>
    <w:multiLevelType w:val="hybridMultilevel"/>
    <w:lvl w:ilvl="0">
      <w:lvlJc w:val="left"/>
      <w:lvlText w:val="к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31">
    <w:nsid w:val="442B"/>
    <w:multiLevelType w:val="hybridMultilevel"/>
    <w:lvl w:ilvl="0">
      <w:lvlJc w:val="left"/>
      <w:lvlText w:val="и"/>
      <w:numFmt w:val="bullet"/>
      <w:start w:val="1"/>
    </w:lvl>
  </w:abstractNum>
  <w:abstractNum w:abstractNumId="32">
    <w:nsid w:val="5078"/>
    <w:multiLevelType w:val="hybridMultilevel"/>
    <w:lvl w:ilvl="0">
      <w:lvlJc w:val="left"/>
      <w:lvlText w:val="в"/>
      <w:numFmt w:val="bullet"/>
      <w:start w:val="1"/>
    </w:lvl>
  </w:abstractNum>
  <w:abstractNum w:abstractNumId="33">
    <w:nsid w:val="1481"/>
    <w:multiLevelType w:val="hybridMultilevel"/>
    <w:lvl w:ilvl="0">
      <w:lvlJc w:val="left"/>
      <w:lvlText w:val="и"/>
      <w:numFmt w:val="bullet"/>
      <w:start w:val="1"/>
    </w:lvl>
  </w:abstractNum>
  <w:abstractNum w:abstractNumId="34">
    <w:nsid w:val="4087"/>
    <w:multiLevelType w:val="hybridMultilevel"/>
    <w:lvl w:ilvl="0">
      <w:lvlJc w:val="left"/>
      <w:lvlText w:val="В"/>
      <w:numFmt w:val="bullet"/>
      <w:start w:val="1"/>
    </w:lvl>
  </w:abstractNum>
  <w:abstractNum w:abstractNumId="35">
    <w:nsid w:val="7B44"/>
    <w:multiLevelType w:val="hybridMultilevel"/>
    <w:lvl w:ilvl="0">
      <w:lvlJc w:val="left"/>
      <w:lvlText w:val="%1."/>
      <w:numFmt w:val="decimal"/>
      <w:start w:val="1"/>
    </w:lvl>
  </w:abstractNum>
  <w:abstractNum w:abstractNumId="36">
    <w:nsid w:val="590E"/>
    <w:multiLevelType w:val="hybridMultilevel"/>
    <w:lvl w:ilvl="0">
      <w:lvlJc w:val="left"/>
      <w:lvlText w:val="%1."/>
      <w:numFmt w:val="decimal"/>
      <w:start w:val="3"/>
    </w:lvl>
  </w:abstractNum>
  <w:abstractNum w:abstractNumId="37">
    <w:nsid w:val="765F"/>
    <w:multiLevelType w:val="hybridMultilevel"/>
    <w:lvl w:ilvl="0">
      <w:lvlJc w:val="left"/>
      <w:lvlText w:val="%1."/>
      <w:numFmt w:val="decimal"/>
      <w:start w:val="2"/>
    </w:lvl>
  </w:abstractNum>
  <w:abstractNum w:abstractNumId="38">
    <w:nsid w:val="1850"/>
    <w:multiLevelType w:val="hybridMultilevel"/>
    <w:lvl w:ilvl="0">
      <w:lvlJc w:val="left"/>
      <w:lvlText w:val="%1."/>
      <w:numFmt w:val="decimal"/>
      <w:start w:val="3"/>
    </w:lvl>
  </w:abstractNum>
  <w:abstractNum w:abstractNumId="39">
    <w:nsid w:val="2B00"/>
    <w:multiLevelType w:val="hybridMultilevel"/>
    <w:lvl w:ilvl="0">
      <w:lvlJc w:val="left"/>
      <w:lvlText w:val="%1."/>
      <w:numFmt w:val="decimal"/>
      <w:start w:val="4"/>
    </w:lvl>
  </w:abstractNum>
  <w:abstractNum w:abstractNumId="40">
    <w:nsid w:val="16D4"/>
    <w:multiLevelType w:val="hybridMultilevel"/>
    <w:lvl w:ilvl="0">
      <w:lvlJc w:val="left"/>
      <w:lvlText w:val="%1."/>
      <w:numFmt w:val="decimal"/>
      <w:start w:val="5"/>
    </w:lvl>
  </w:abstractNum>
  <w:abstractNum w:abstractNumId="41">
    <w:nsid w:val="7F61"/>
    <w:multiLevelType w:val="hybridMultilevel"/>
    <w:lvl w:ilvl="0">
      <w:lvlJc w:val="left"/>
      <w:lvlText w:val="%1."/>
      <w:numFmt w:val="decimal"/>
      <w:start w:val="6"/>
    </w:lvl>
  </w:abstractNum>
  <w:abstractNum w:abstractNumId="42">
    <w:nsid w:val="3A8D"/>
    <w:multiLevelType w:val="hybridMultilevel"/>
    <w:lvl w:ilvl="0">
      <w:lvlJc w:val="left"/>
      <w:lvlText w:val="%1."/>
      <w:numFmt w:val="decimal"/>
      <w:start w:val="5"/>
    </w:lvl>
  </w:abstractNum>
  <w:abstractNum w:abstractNumId="43">
    <w:nsid w:val="7FBE"/>
    <w:multiLevelType w:val="hybridMultilevel"/>
    <w:lvl w:ilvl="0">
      <w:lvlJc w:val="left"/>
      <w:lvlText w:val="С"/>
      <w:numFmt w:val="bullet"/>
      <w:start w:val="1"/>
    </w:lvl>
  </w:abstractNum>
  <w:abstractNum w:abstractNumId="44">
    <w:nsid w:val="C7B"/>
    <w:multiLevelType w:val="hybridMultilevel"/>
    <w:lvl w:ilvl="0">
      <w:lvlJc w:val="left"/>
      <w:lvlText w:val=""/>
      <w:numFmt w:val="bullet"/>
      <w:start w:val="1"/>
    </w:lvl>
  </w:abstractNum>
  <w:abstractNum w:abstractNumId="45">
    <w:nsid w:val="5005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"/>
      <w:numFmt w:val="bullet"/>
      <w:start w:val="1"/>
    </w:lvl>
  </w:abstractNum>
  <w:abstractNum w:abstractNumId="46">
    <w:nsid w:val="C15"/>
    <w:multiLevelType w:val="hybridMultilevel"/>
    <w:lvl w:ilvl="0">
      <w:lvlJc w:val="left"/>
      <w:lvlText w:val=""/>
      <w:numFmt w:val="bullet"/>
      <w:start w:val="1"/>
    </w:lvl>
  </w:abstractNum>
  <w:abstractNum w:abstractNumId="47">
    <w:nsid w:val="3807"/>
    <w:multiLevelType w:val="hybridMultilevel"/>
    <w:lvl w:ilvl="0">
      <w:lvlJc w:val="left"/>
      <w:lvlText w:val="В"/>
      <w:numFmt w:val="bullet"/>
      <w:start w:val="1"/>
    </w:lvl>
  </w:abstractNum>
  <w:abstractNum w:abstractNumId="48">
    <w:nsid w:val="773B"/>
    <w:multiLevelType w:val="hybridMultilevel"/>
    <w:lvl w:ilvl="0">
      <w:lvlJc w:val="left"/>
      <w:lvlText w:val="%1"/>
      <w:numFmt w:val="decimal"/>
      <w:start w:val="1"/>
    </w:lvl>
  </w:abstractNum>
  <w:abstractNum w:abstractNumId="49">
    <w:nsid w:val="633"/>
    <w:multiLevelType w:val="hybridMultilevel"/>
    <w:lvl w:ilvl="0">
      <w:lvlJc w:val="left"/>
      <w:lvlText w:val=""/>
      <w:numFmt w:val="bullet"/>
      <w:start w:val="1"/>
    </w:lvl>
  </w:abstractNum>
  <w:abstractNum w:abstractNumId="50">
    <w:nsid w:val="7282"/>
    <w:multiLevelType w:val="hybridMultilevel"/>
    <w:lvl w:ilvl="0">
      <w:lvlJc w:val="left"/>
      <w:lvlText w:val=""/>
      <w:numFmt w:val="bullet"/>
      <w:start w:val="1"/>
    </w:lvl>
  </w:abstractNum>
  <w:abstractNum w:abstractNumId="51">
    <w:nsid w:val="251F"/>
    <w:multiLevelType w:val="hybridMultilevel"/>
    <w:lvl w:ilvl="0">
      <w:lvlJc w:val="left"/>
      <w:lvlText w:val="%1."/>
      <w:numFmt w:val="decimal"/>
      <w:start w:val="6"/>
    </w:lvl>
  </w:abstractNum>
  <w:abstractNum w:abstractNumId="52">
    <w:nsid w:val="1D18"/>
    <w:multiLevelType w:val="hybridMultilevel"/>
    <w:lvl w:ilvl="0">
      <w:lvlJc w:val="left"/>
      <w:lvlText w:val="В"/>
      <w:numFmt w:val="bullet"/>
      <w:start w:val="1"/>
    </w:lvl>
  </w:abstractNum>
  <w:abstractNum w:abstractNumId="53">
    <w:nsid w:val="6270"/>
    <w:multiLevelType w:val="hybridMultilevel"/>
    <w:lvl w:ilvl="0">
      <w:lvlJc w:val="left"/>
      <w:lvlText w:val="В"/>
      <w:numFmt w:val="bullet"/>
      <w:start w:val="1"/>
    </w:lvl>
  </w:abstractNum>
  <w:abstractNum w:abstractNumId="54">
    <w:nsid w:val="3492"/>
    <w:multiLevelType w:val="hybridMultilevel"/>
    <w:lvl w:ilvl="0">
      <w:lvlJc w:val="left"/>
      <w:lvlText w:val="В"/>
      <w:numFmt w:val="bullet"/>
      <w:start w:val="1"/>
    </w:lvl>
  </w:abstractNum>
  <w:abstractNum w:abstractNumId="55">
    <w:nsid w:val="19DA"/>
    <w:multiLevelType w:val="hybridMultilevel"/>
    <w:lvl w:ilvl="0">
      <w:lvlJc w:val="left"/>
      <w:lvlText w:val="с"/>
      <w:numFmt w:val="bullet"/>
      <w:start w:val="1"/>
    </w:lvl>
  </w:abstractNum>
  <w:abstractNum w:abstractNumId="56">
    <w:nsid w:val="5064"/>
    <w:multiLevelType w:val="hybridMultilevel"/>
    <w:lvl w:ilvl="0">
      <w:lvlJc w:val="left"/>
      <w:lvlText w:val="В"/>
      <w:numFmt w:val="bullet"/>
      <w:start w:val="1"/>
    </w:lvl>
  </w:abstractNum>
  <w:abstractNum w:abstractNumId="57">
    <w:nsid w:val="4D54"/>
    <w:multiLevelType w:val="hybridMultilevel"/>
    <w:lvl w:ilvl="0">
      <w:lvlJc w:val="left"/>
      <w:lvlText w:val="с"/>
      <w:numFmt w:val="bullet"/>
      <w:start w:val="1"/>
    </w:lvl>
  </w:abstractNum>
  <w:abstractNum w:abstractNumId="58">
    <w:nsid w:val="39CE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К"/>
      <w:numFmt w:val="bullet"/>
      <w:start w:val="1"/>
    </w:lvl>
    <w:lvl w:ilvl="2">
      <w:lvlJc w:val="left"/>
      <w:lvlText w:val="%3."/>
      <w:numFmt w:val="decimal"/>
      <w:start w:val="7"/>
    </w:lvl>
  </w:abstractNum>
  <w:abstractNum w:abstractNumId="59">
    <w:nsid w:val="3BB1"/>
    <w:multiLevelType w:val="hybridMultilevel"/>
    <w:lvl w:ilvl="0">
      <w:lvlJc w:val="left"/>
      <w:lvlText w:val="В"/>
      <w:numFmt w:val="bullet"/>
      <w:start w:val="1"/>
    </w:lvl>
  </w:abstractNum>
  <w:abstractNum w:abstractNumId="60">
    <w:nsid w:val="4C85"/>
    <w:multiLevelType w:val="hybridMultilevel"/>
    <w:lvl w:ilvl="0">
      <w:lvlJc w:val="left"/>
      <w:lvlText w:val="%1."/>
      <w:numFmt w:val="decimal"/>
      <w:start w:val="8"/>
    </w:lvl>
  </w:abstractNum>
  <w:abstractNum w:abstractNumId="61">
    <w:nsid w:val="513E"/>
    <w:multiLevelType w:val="hybridMultilevel"/>
    <w:lvl w:ilvl="0">
      <w:lvlJc w:val="left"/>
      <w:lvlText w:val="%1."/>
      <w:numFmt w:val="decimal"/>
      <w:start w:val="9"/>
    </w:lvl>
  </w:abstractNum>
  <w:abstractNum w:abstractNumId="62">
    <w:nsid w:val="6D69"/>
    <w:multiLevelType w:val="hybridMultilevel"/>
    <w:lvl w:ilvl="0">
      <w:lvlJc w:val="left"/>
      <w:lvlText w:val="и"/>
      <w:numFmt w:val="bullet"/>
      <w:start w:val="1"/>
    </w:lvl>
  </w:abstractNum>
  <w:abstractNum w:abstractNumId="63">
    <w:nsid w:val="6A15"/>
    <w:multiLevelType w:val="hybridMultilevel"/>
    <w:lvl w:ilvl="0">
      <w:lvlJc w:val="left"/>
      <w:lvlText w:val="%1."/>
      <w:numFmt w:val="decimal"/>
      <w:start w:val="10"/>
    </w:lvl>
  </w:abstractNum>
  <w:abstractNum w:abstractNumId="64">
    <w:nsid w:val="4FF8"/>
    <w:multiLevelType w:val="hybridMultilevel"/>
    <w:lvl w:ilvl="0">
      <w:lvlJc w:val="left"/>
      <w:lvlText w:val="%1."/>
      <w:numFmt w:val="decimal"/>
      <w:start w:val="1"/>
    </w:lvl>
  </w:abstractNum>
  <w:abstractNum w:abstractNumId="65">
    <w:nsid w:val="5C46"/>
    <w:multiLevelType w:val="hybridMultilevel"/>
    <w:lvl w:ilvl="0">
      <w:lvlJc w:val="left"/>
      <w:lvlText w:val="%1"/>
      <w:numFmt w:val="decimal"/>
      <w:start w:val="239"/>
    </w:lvl>
  </w:abstractNum>
  <w:abstractNum w:abstractNumId="66">
    <w:nsid w:val="486A"/>
    <w:multiLevelType w:val="hybridMultilevel"/>
    <w:lvl w:ilvl="0">
      <w:lvlJc w:val="left"/>
      <w:lvlText w:val="%1."/>
      <w:numFmt w:val="decimal"/>
      <w:start w:val="2"/>
    </w:lvl>
  </w:abstractNum>
  <w:abstractNum w:abstractNumId="67">
    <w:nsid w:val="3004"/>
    <w:multiLevelType w:val="hybridMultilevel"/>
    <w:lvl w:ilvl="0">
      <w:lvlJc w:val="left"/>
      <w:lvlText w:val="%1"/>
      <w:numFmt w:val="decimal"/>
      <w:start w:val="255"/>
    </w:lvl>
  </w:abstractNum>
  <w:abstractNum w:abstractNumId="68">
    <w:nsid w:val="1796"/>
    <w:multiLevelType w:val="hybridMultilevel"/>
    <w:lvl w:ilvl="0">
      <w:lvlJc w:val="left"/>
      <w:lvlText w:val="%1."/>
      <w:numFmt w:val="decimal"/>
      <w:start w:val="3"/>
    </w:lvl>
  </w:abstractNum>
  <w:abstractNum w:abstractNumId="69">
    <w:nsid w:val="5E73"/>
    <w:multiLevelType w:val="hybridMultilevel"/>
    <w:lvl w:ilvl="0">
      <w:lvlJc w:val="left"/>
      <w:lvlText w:val="%1"/>
      <w:numFmt w:val="decimal"/>
      <w:start w:val="288"/>
    </w:lvl>
  </w:abstractNum>
  <w:abstractNum w:abstractNumId="70">
    <w:nsid w:val="470E"/>
    <w:multiLevelType w:val="hybridMultilevel"/>
    <w:lvl w:ilvl="0">
      <w:lvlJc w:val="left"/>
      <w:lvlText w:val="%1."/>
      <w:numFmt w:val="decimal"/>
      <w:start w:val="4"/>
    </w:lvl>
  </w:abstractNum>
  <w:abstractNum w:abstractNumId="71">
    <w:nsid w:val="73D9"/>
    <w:multiLevelType w:val="hybridMultilevel"/>
    <w:lvl w:ilvl="0">
      <w:lvlJc w:val="left"/>
      <w:lvlText w:val="Е."/>
      <w:numFmt w:val="bullet"/>
      <w:start w:val="1"/>
    </w:lvl>
    <w:lvl w:ilvl="1">
      <w:lvlJc w:val="left"/>
      <w:lvlText w:val="%2."/>
      <w:numFmt w:val="decimal"/>
      <w:start w:val="5"/>
    </w:lvl>
  </w:abstractNum>
  <w:abstractNum w:abstractNumId="72">
    <w:nsid w:val="1F16"/>
    <w:multiLevelType w:val="hybridMultilevel"/>
    <w:lvl w:ilvl="0">
      <w:lvlJc w:val="left"/>
      <w:lvlText w:val="%1"/>
      <w:numFmt w:val="decimal"/>
      <w:start w:val="144"/>
    </w:lvl>
  </w:abstractNum>
  <w:abstractNum w:abstractNumId="73">
    <w:nsid w:val="182F"/>
    <w:multiLevelType w:val="hybridMultilevel"/>
    <w:lvl w:ilvl="0">
      <w:lvlJc w:val="left"/>
      <w:lvlText w:val="%1."/>
      <w:numFmt w:val="decimal"/>
      <w:start w:val="8"/>
    </w:lvl>
  </w:abstractNum>
  <w:abstractNum w:abstractNumId="74">
    <w:nsid w:val="4D67"/>
    <w:multiLevelType w:val="hybridMultilevel"/>
    <w:lvl w:ilvl="0">
      <w:lvlJc w:val="left"/>
      <w:lvlText w:val="\emdash "/>
      <w:numFmt w:val="bullet"/>
      <w:start w:val="1"/>
    </w:lvl>
    <w:lvl w:ilvl="1">
      <w:lvlJc w:val="left"/>
      <w:lvlText w:val="%2."/>
      <w:numFmt w:val="decimal"/>
      <w:start w:val="9"/>
    </w:lvl>
  </w:abstractNum>
  <w:abstractNum w:abstractNumId="75">
    <w:nsid w:val="5968"/>
    <w:multiLevelType w:val="hybridMultilevel"/>
    <w:lvl w:ilvl="0">
      <w:lvlJc w:val="left"/>
      <w:lvlText w:val="%1."/>
      <w:numFmt w:val="decimal"/>
      <w:start w:val="10"/>
    </w:lvl>
  </w:abstractNum>
  <w:abstractNum w:abstractNumId="76">
    <w:nsid w:val="4AD4"/>
    <w:multiLevelType w:val="hybridMultilevel"/>
    <w:lvl w:ilvl="0">
      <w:lvlJc w:val="left"/>
      <w:lvlText w:val="%1."/>
      <w:numFmt w:val="decimal"/>
      <w:start w:val="11"/>
    </w:lvl>
  </w:abstractNum>
  <w:abstractNum w:abstractNumId="77">
    <w:nsid w:val="2CF7"/>
    <w:multiLevelType w:val="hybridMultilevel"/>
    <w:lvl w:ilvl="0">
      <w:lvlJc w:val="left"/>
      <w:lvlText w:val="%1."/>
      <w:numFmt w:val="decimal"/>
      <w:start w:val="12"/>
    </w:lvl>
  </w:abstractNum>
  <w:abstractNum w:abstractNumId="78">
    <w:nsid w:val="3F4A"/>
    <w:multiLevelType w:val="hybridMultilevel"/>
    <w:lvl w:ilvl="0">
      <w:lvlJc w:val="left"/>
      <w:lvlText w:val="%1."/>
      <w:numFmt w:val="decimal"/>
      <w:start w:val="13"/>
    </w:lvl>
  </w:abstractNum>
  <w:abstractNum w:abstractNumId="79">
    <w:nsid w:val="A4A"/>
    <w:multiLevelType w:val="hybridMultilevel"/>
    <w:lvl w:ilvl="0">
      <w:lvlJc w:val="left"/>
      <w:lvlText w:val="%1."/>
      <w:numFmt w:val="decimal"/>
      <w:start w:val="14"/>
    </w:lvl>
  </w:abstractNum>
  <w:abstractNum w:abstractNumId="80">
    <w:nsid w:val="5ED0"/>
    <w:multiLevelType w:val="hybridMultilevel"/>
    <w:lvl w:ilvl="0">
      <w:lvlJc w:val="left"/>
      <w:lvlText w:val="%1."/>
      <w:numFmt w:val="decimal"/>
      <w:start w:val="15"/>
    </w:lvl>
  </w:abstractNum>
  <w:abstractNum w:abstractNumId="81">
    <w:nsid w:val="4E57"/>
    <w:multiLevelType w:val="hybridMultilevel"/>
    <w:lvl w:ilvl="0">
      <w:lvlJc w:val="left"/>
      <w:lvlText w:val="%1."/>
      <w:numFmt w:val="decimal"/>
      <w:start w:val="16"/>
    </w:lvl>
  </w:abstractNum>
  <w:abstractNum w:abstractNumId="82">
    <w:nsid w:val="4F68"/>
    <w:multiLevelType w:val="hybridMultilevel"/>
    <w:lvl w:ilvl="0">
      <w:lvlJc w:val="left"/>
      <w:lvlText w:val="%1."/>
      <w:numFmt w:val="decimal"/>
      <w:start w:val="17"/>
    </w:lvl>
  </w:abstractNum>
  <w:abstractNum w:abstractNumId="83">
    <w:nsid w:val="5876"/>
    <w:multiLevelType w:val="hybridMultilevel"/>
    <w:lvl w:ilvl="0">
      <w:lvlJc w:val="left"/>
      <w:lvlText w:val="%1."/>
      <w:numFmt w:val="decimal"/>
      <w:start w:val="18"/>
    </w:lvl>
  </w:abstractNum>
  <w:abstractNum w:abstractNumId="84">
    <w:nsid w:val="66FA"/>
    <w:multiLevelType w:val="hybridMultilevel"/>
    <w:lvl w:ilvl="0">
      <w:lvlJc w:val="left"/>
      <w:lvlText w:val="%1."/>
      <w:numFmt w:val="decimal"/>
      <w:start w:val="19"/>
    </w:lvl>
  </w:abstractNum>
  <w:abstractNum w:abstractNumId="85">
    <w:nsid w:val="1316"/>
    <w:multiLevelType w:val="hybridMultilevel"/>
    <w:lvl w:ilvl="0">
      <w:lvlJc w:val="left"/>
      <w:lvlText w:val="%1."/>
      <w:numFmt w:val="decimal"/>
      <w:start w:val="20"/>
    </w:lvl>
  </w:abstractNum>
  <w:abstractNum w:abstractNumId="86">
    <w:nsid w:val="49BB"/>
    <w:multiLevelType w:val="hybridMultilevel"/>
    <w:lvl w:ilvl="0">
      <w:lvlJc w:val="left"/>
      <w:lvlText w:val="%1."/>
      <w:numFmt w:val="decimal"/>
      <w:start w:val="21"/>
    </w:lvl>
  </w:abstractNum>
  <w:abstractNum w:abstractNumId="87">
    <w:nsid w:val="6F11"/>
    <w:multiLevelType w:val="hybridMultilevel"/>
    <w:lvl w:ilvl="0">
      <w:lvlJc w:val="left"/>
      <w:lvlText w:val="%1."/>
      <w:numFmt w:val="decimal"/>
      <w:start w:val="22"/>
    </w:lvl>
  </w:abstractNum>
  <w:abstractNum w:abstractNumId="88">
    <w:nsid w:val="74AD"/>
    <w:multiLevelType w:val="hybridMultilevel"/>
    <w:lvl w:ilvl="0">
      <w:lvlJc w:val="left"/>
      <w:lvlText w:val="%1."/>
      <w:numFmt w:val="decimal"/>
      <w:start w:val="25"/>
    </w:lvl>
  </w:abstractNum>
  <w:abstractNum w:abstractNumId="89">
    <w:nsid w:val="4EAE"/>
    <w:multiLevelType w:val="hybridMultilevel"/>
    <w:lvl w:ilvl="0">
      <w:lvlJc w:val="left"/>
      <w:lvlText w:val="%1."/>
      <w:numFmt w:val="decimal"/>
      <w:start w:val="26"/>
    </w:lvl>
  </w:abstractNum>
  <w:abstractNum w:abstractNumId="90">
    <w:nsid w:val="5D24"/>
    <w:multiLevelType w:val="hybridMultilevel"/>
    <w:lvl w:ilvl="0">
      <w:lvlJc w:val="left"/>
      <w:lvlText w:val="%1."/>
      <w:numFmt w:val="decimal"/>
      <w:start w:val="27"/>
    </w:lvl>
  </w:abstractNum>
  <w:abstractNum w:abstractNumId="91">
    <w:nsid w:val="588"/>
    <w:multiLevelType w:val="hybridMultilevel"/>
    <w:lvl w:ilvl="0">
      <w:lvlJc w:val="left"/>
      <w:lvlText w:val="%1."/>
      <w:numFmt w:val="decimal"/>
      <w:start w:val="28"/>
    </w:lvl>
  </w:abstractNum>
  <w:abstractNum w:abstractNumId="92">
    <w:nsid w:val="5579"/>
    <w:multiLevelType w:val="hybridMultilevel"/>
    <w:lvl w:ilvl="0">
      <w:lvlJc w:val="left"/>
      <w:lvlText w:val="%1."/>
      <w:numFmt w:val="decimal"/>
      <w:start w:val="29"/>
    </w:lvl>
  </w:abstractNum>
  <w:abstractNum w:abstractNumId="93">
    <w:nsid w:val="7CFE"/>
    <w:multiLevelType w:val="hybridMultilevel"/>
    <w:lvl w:ilvl="0">
      <w:lvlJc w:val="left"/>
      <w:lvlText w:val="%1."/>
      <w:numFmt w:val="decimal"/>
      <w:start w:val="31"/>
    </w:lvl>
  </w:abstractNum>
  <w:abstractNum w:abstractNumId="94">
    <w:nsid w:val="2852"/>
    <w:multiLevelType w:val="hybridMultilevel"/>
    <w:lvl w:ilvl="0">
      <w:lvlJc w:val="left"/>
      <w:lvlText w:val="%1"/>
      <w:numFmt w:val="decimal"/>
      <w:start w:val="224"/>
    </w:lvl>
  </w:abstractNum>
  <w:abstractNum w:abstractNumId="95">
    <w:nsid w:val="48DB"/>
    <w:multiLevelType w:val="hybridMultilevel"/>
    <w:lvl w:ilvl="0">
      <w:lvlJc w:val="left"/>
      <w:lvlText w:val="%1."/>
      <w:numFmt w:val="decimal"/>
      <w:start w:val="32"/>
    </w:lvl>
  </w:abstractNum>
  <w:abstractNum w:abstractNumId="96">
    <w:nsid w:val="2725"/>
    <w:multiLevelType w:val="hybridMultilevel"/>
    <w:lvl w:ilvl="0">
      <w:lvlJc w:val="left"/>
      <w:lvlText w:val="%1."/>
      <w:numFmt w:val="decimal"/>
      <w:start w:val="33"/>
    </w:lvl>
  </w:abstractNum>
  <w:abstractNum w:abstractNumId="97">
    <w:nsid w:val="1643"/>
    <w:multiLevelType w:val="hybridMultilevel"/>
    <w:lvl w:ilvl="0">
      <w:lvlJc w:val="left"/>
      <w:lvlText w:val="%1."/>
      <w:numFmt w:val="decimal"/>
      <w:start w:val="34"/>
    </w:lvl>
  </w:abstractNum>
  <w:abstractNum w:abstractNumId="98">
    <w:nsid w:val="DE5"/>
    <w:multiLevelType w:val="hybridMultilevel"/>
    <w:lvl w:ilvl="0">
      <w:lvlJc w:val="left"/>
      <w:lvlText w:val="%1."/>
      <w:numFmt w:val="decimal"/>
      <w:start w:val="35"/>
    </w:lvl>
  </w:abstractNum>
  <w:abstractNum w:abstractNumId="99">
    <w:nsid w:val="6F3C"/>
    <w:multiLevelType w:val="hybridMultilevel"/>
    <w:lvl w:ilvl="0">
      <w:lvlJc w:val="left"/>
      <w:lvlText w:val="%1."/>
      <w:numFmt w:val="decimal"/>
      <w:start w:val="36"/>
    </w:lvl>
  </w:abstractNum>
  <w:abstractNum w:abstractNumId="100">
    <w:nsid w:val="6CF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7"/>
    </w:lvl>
  </w:abstractNum>
  <w:abstractNum w:abstractNumId="101">
    <w:nsid w:val="5F45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38"/>
    </w:lvl>
  </w:abstractNum>
  <w:abstractNum w:abstractNumId="102">
    <w:nsid w:val="13D3"/>
    <w:multiLevelType w:val="hybridMultilevel"/>
    <w:lvl w:ilvl="0">
      <w:lvlJc w:val="left"/>
      <w:lvlText w:val="%1."/>
      <w:numFmt w:val="decimal"/>
      <w:start w:val="39"/>
    </w:lvl>
  </w:abstractNum>
  <w:abstractNum w:abstractNumId="103">
    <w:nsid w:val="29D8"/>
    <w:multiLevelType w:val="hybridMultilevel"/>
    <w:lvl w:ilvl="0">
      <w:lvlJc w:val="left"/>
      <w:lvlText w:val="%1."/>
      <w:numFmt w:val="decimal"/>
      <w:start w:val="40"/>
    </w:lvl>
  </w:abstractNum>
  <w:abstractNum w:abstractNumId="104">
    <w:nsid w:val="A28"/>
    <w:multiLevelType w:val="hybridMultilevel"/>
    <w:lvl w:ilvl="0">
      <w:lvlJc w:val="left"/>
      <w:lvlText w:val="%1."/>
      <w:numFmt w:val="decimal"/>
      <w:start w:val="41"/>
    </w:lvl>
  </w:abstractNum>
  <w:abstractNum w:abstractNumId="105">
    <w:nsid w:val="9CE"/>
    <w:multiLevelType w:val="hybridMultilevel"/>
    <w:lvl w:ilvl="0">
      <w:lvlJc w:val="left"/>
      <w:lvlText w:val="%1."/>
      <w:numFmt w:val="decimal"/>
      <w:start w:val="1"/>
    </w:lvl>
  </w:abstractNum>
  <w:abstractNum w:abstractNumId="106">
    <w:nsid w:val="520B"/>
    <w:multiLevelType w:val="hybridMultilevel"/>
    <w:lvl w:ilvl="0">
      <w:lvlJc w:val="left"/>
      <w:lvlText w:val="%1."/>
      <w:numFmt w:val="decimal"/>
      <w:start w:val="1"/>
    </w:lvl>
  </w:abstractNum>
  <w:abstractNum w:abstractNumId="107">
    <w:nsid w:val="68F5"/>
    <w:multiLevelType w:val="hybridMultilevel"/>
    <w:lvl w:ilvl="0">
      <w:lvlJc w:val="left"/>
      <w:lvlText w:val="%1."/>
      <w:numFmt w:val="decimal"/>
      <w:start w:val="2"/>
    </w:lvl>
  </w:abstractNum>
  <w:abstractNum w:abstractNumId="108">
    <w:nsid w:val="45C5"/>
    <w:multiLevelType w:val="hybridMultilevel"/>
    <w:lvl w:ilvl="0">
      <w:lvlJc w:val="left"/>
      <w:lvlText w:val="%1."/>
      <w:numFmt w:val="decimal"/>
      <w:start w:val="3"/>
    </w:lvl>
  </w:abstractNum>
  <w:abstractNum w:abstractNumId="109">
    <w:nsid w:val="3960"/>
    <w:multiLevelType w:val="hybridMultilevel"/>
    <w:lvl w:ilvl="0">
      <w:lvlJc w:val="left"/>
      <w:lvlText w:val="%1."/>
      <w:numFmt w:val="decimal"/>
      <w:start w:val="4"/>
    </w:lvl>
  </w:abstractNum>
  <w:abstractNum w:abstractNumId="110">
    <w:nsid w:val="3459"/>
    <w:multiLevelType w:val="hybridMultilevel"/>
    <w:lvl w:ilvl="0">
      <w:lvlJc w:val="left"/>
      <w:lvlText w:val="%1."/>
      <w:numFmt w:val="decimal"/>
      <w:start w:val="6"/>
    </w:lvl>
  </w:abstractNum>
  <w:abstractNum w:abstractNumId="111">
    <w:nsid w:val="263D"/>
    <w:multiLevelType w:val="hybridMultilevel"/>
    <w:lvl w:ilvl="0">
      <w:lvlJc w:val="left"/>
      <w:lvlText w:val="%1."/>
      <w:numFmt w:val="decimal"/>
      <w:start w:val="8"/>
    </w:lvl>
  </w:abstractNum>
  <w:abstractNum w:abstractNumId="112">
    <w:nsid w:val="3B97"/>
    <w:multiLevelType w:val="hybridMultilevel"/>
    <w:lvl w:ilvl="0">
      <w:lvlJc w:val="left"/>
      <w:lvlText w:val="\endash "/>
      <w:numFmt w:val="bullet"/>
      <w:start w:val="1"/>
    </w:lvl>
    <w:lvl w:ilvl="1">
      <w:lvlJc w:val="left"/>
      <w:lvlText w:val="%2."/>
      <w:numFmt w:val="decimal"/>
      <w:start w:val="9"/>
    </w:lvl>
  </w:abstractNum>
  <w:abstractNum w:abstractNumId="113">
    <w:nsid w:val="4027"/>
    <w:multiLevelType w:val="hybridMultilevel"/>
    <w:lvl w:ilvl="0">
      <w:lvlJc w:val="left"/>
      <w:lvlText w:val="%1."/>
      <w:numFmt w:val="decimal"/>
      <w:start w:val="11"/>
    </w:lvl>
  </w:abstractNum>
  <w:abstractNum w:abstractNumId="114">
    <w:nsid w:val="138A"/>
    <w:multiLevelType w:val="hybridMultilevel"/>
    <w:lvl w:ilvl="0">
      <w:lvlJc w:val="left"/>
      <w:lvlText w:val="%1."/>
      <w:numFmt w:val="decimal"/>
      <w:start w:val="11"/>
    </w:lvl>
  </w:abstractNum>
  <w:abstractNum w:abstractNumId="115">
    <w:nsid w:val="2959"/>
    <w:multiLevelType w:val="hybridMultilevel"/>
    <w:lvl w:ilvl="0">
      <w:lvlJc w:val="left"/>
      <w:lvlText w:val="В"/>
      <w:numFmt w:val="bullet"/>
      <w:start w:val="1"/>
    </w:lvl>
  </w:abstractNum>
  <w:abstractNum w:abstractNumId="116">
    <w:nsid w:val="5E76"/>
    <w:multiLevelType w:val="hybridMultilevel"/>
    <w:lvl w:ilvl="0">
      <w:lvlJc w:val="left"/>
      <w:lvlText w:val="%1."/>
      <w:numFmt w:val="decimal"/>
      <w:start w:val="1"/>
    </w:lvl>
  </w:abstractNum>
  <w:abstractNum w:abstractNumId="117">
    <w:nsid w:val="282D"/>
    <w:multiLevelType w:val="hybridMultilevel"/>
    <w:lvl w:ilvl="0">
      <w:lvlJc w:val="left"/>
      <w:lvlText w:val="%1."/>
      <w:numFmt w:val="decimal"/>
      <w:start w:val="12"/>
    </w:lvl>
  </w:abstractNum>
  <w:abstractNum w:abstractNumId="118">
    <w:nsid w:val="69D0"/>
    <w:multiLevelType w:val="hybridMultilevel"/>
    <w:lvl w:ilvl="0">
      <w:lvlJc w:val="left"/>
      <w:lvlText w:val="%1."/>
      <w:numFmt w:val="decimal"/>
      <w:start w:val="1"/>
    </w:lvl>
  </w:abstractNum>
  <w:abstractNum w:abstractNumId="119">
    <w:nsid w:val="7AC2"/>
    <w:multiLevelType w:val="hybridMultilevel"/>
    <w:lvl w:ilvl="0">
      <w:lvlJc w:val="left"/>
      <w:lvlText w:val="%1."/>
      <w:numFmt w:val="decimal"/>
      <w:start w:val="1"/>
    </w:lvl>
  </w:abstractNum>
  <w:abstractNum w:abstractNumId="120">
    <w:nsid w:val="6FC9"/>
    <w:multiLevelType w:val="hybridMultilevel"/>
    <w:lvl w:ilvl="0">
      <w:lvlJc w:val="left"/>
      <w:lvlText w:val="%1."/>
      <w:numFmt w:val="decimal"/>
      <w:start w:val="7"/>
    </w:lvl>
  </w:abstractNum>
  <w:abstractNum w:abstractNumId="121">
    <w:nsid w:val="5CCD"/>
    <w:multiLevelType w:val="hybridMultilevel"/>
    <w:lvl w:ilvl="0">
      <w:lvlJc w:val="left"/>
      <w:lvlText w:val="с"/>
      <w:numFmt w:val="bullet"/>
      <w:start w:val="1"/>
    </w:lvl>
  </w:abstractNum>
  <w:abstractNum w:abstractNumId="122">
    <w:nsid w:val="2668"/>
    <w:multiLevelType w:val="hybridMultilevel"/>
    <w:lvl w:ilvl="0">
      <w:lvlJc w:val="left"/>
      <w:lvlText w:val="В"/>
      <w:numFmt w:val="bullet"/>
      <w:start w:val="1"/>
    </w:lvl>
  </w:abstractNum>
  <w:abstractNum w:abstractNumId="123">
    <w:nsid w:val="78D4"/>
    <w:multiLevelType w:val="hybridMultilevel"/>
    <w:lvl w:ilvl="0">
      <w:lvlJc w:val="left"/>
      <w:lvlText w:val="и"/>
      <w:numFmt w:val="bullet"/>
      <w:start w:val="1"/>
    </w:lvl>
  </w:abstractNum>
  <w:abstractNum w:abstractNumId="124">
    <w:nsid w:val="1049"/>
    <w:multiLevelType w:val="hybridMultilevel"/>
    <w:lvl w:ilvl="0">
      <w:lvlJc w:val="left"/>
      <w:lvlText w:val="с"/>
      <w:numFmt w:val="bullet"/>
      <w:start w:val="1"/>
    </w:lvl>
  </w:abstractNum>
  <w:abstractNum w:abstractNumId="125">
    <w:nsid w:val="86A"/>
    <w:multiLevelType w:val="hybridMultilevel"/>
    <w:lvl w:ilvl="0">
      <w:lvlJc w:val="left"/>
      <w:lvlText w:val="В"/>
      <w:numFmt w:val="bullet"/>
      <w:start w:val="1"/>
    </w:lvl>
  </w:abstractNum>
  <w:abstractNum w:abstractNumId="126">
    <w:nsid w:val="6479"/>
    <w:multiLevelType w:val="hybridMultilevel"/>
    <w:lvl w:ilvl="0">
      <w:lvlJc w:val="left"/>
      <w:lvlText w:val="%1."/>
      <w:numFmt w:val="decimal"/>
      <w:start w:val="1"/>
    </w:lvl>
  </w:abstractNum>
  <w:abstractNum w:abstractNumId="127">
    <w:nsid w:val="4325"/>
    <w:multiLevelType w:val="hybridMultilevel"/>
    <w:lvl w:ilvl="0">
      <w:lvlJc w:val="left"/>
      <w:lvlText w:val="%1."/>
      <w:numFmt w:val="decimal"/>
      <w:start w:val="9"/>
    </w:lvl>
  </w:abstractNum>
  <w:abstractNum w:abstractNumId="128">
    <w:nsid w:val="4E08"/>
    <w:multiLevelType w:val="hybridMultilevel"/>
    <w:lvl w:ilvl="0">
      <w:lvlJc w:val="left"/>
      <w:lvlText w:val="%1."/>
      <w:numFmt w:val="decimal"/>
      <w:start w:val="10"/>
    </w:lvl>
  </w:abstractNum>
  <w:abstractNum w:abstractNumId="129">
    <w:nsid w:val="7A61"/>
    <w:multiLevelType w:val="hybridMultilevel"/>
    <w:lvl w:ilvl="0">
      <w:lvlJc w:val="left"/>
      <w:lvlText w:val="%1."/>
      <w:numFmt w:val="decimal"/>
      <w:start w:val="11"/>
    </w:lvl>
  </w:abstractNum>
  <w:abstractNum w:abstractNumId="130">
    <w:nsid w:val="940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31">
    <w:nsid w:val="7014"/>
    <w:multiLevelType w:val="hybridMultilevel"/>
    <w:lvl w:ilvl="0">
      <w:lvlJc w:val="left"/>
      <w:lvlText w:val="%1."/>
      <w:numFmt w:val="decimal"/>
      <w:start w:val="1"/>
    </w:lvl>
  </w:abstractNum>
  <w:abstractNum w:abstractNumId="132">
    <w:nsid w:val="53B1"/>
    <w:multiLevelType w:val="hybridMultilevel"/>
    <w:lvl w:ilvl="0">
      <w:lvlJc w:val="left"/>
      <w:lvlText w:val="%1."/>
      <w:numFmt w:val="decimal"/>
      <w:start w:val="6"/>
    </w:lvl>
  </w:abstractNum>
  <w:abstractNum w:abstractNumId="133">
    <w:nsid w:val="293B"/>
    <w:multiLevelType w:val="hybridMultilevel"/>
    <w:lvl w:ilvl="0">
      <w:lvlJc w:val="left"/>
      <w:lvlText w:val="В"/>
      <w:numFmt w:val="bullet"/>
      <w:start w:val="1"/>
    </w:lvl>
  </w:abstractNum>
  <w:abstractNum w:abstractNumId="134">
    <w:nsid w:val="D6A"/>
    <w:multiLevelType w:val="hybridMultilevel"/>
    <w:lvl w:ilvl="0">
      <w:lvlJc w:val="left"/>
      <w:lvlText w:val=""/>
      <w:numFmt w:val="bullet"/>
      <w:start w:val="1"/>
    </w:lvl>
  </w:abstractNum>
  <w:abstractNum w:abstractNumId="135">
    <w:nsid w:val="40A5"/>
    <w:multiLevelType w:val="hybridMultilevel"/>
    <w:lvl w:ilvl="0">
      <w:lvlJc w:val="left"/>
      <w:lvlText w:val="%1"/>
      <w:numFmt w:val="lowerLetter"/>
      <w:start w:val="15"/>
    </w:lvl>
  </w:abstractNum>
  <w:abstractNum w:abstractNumId="136">
    <w:nsid w:val="1D11"/>
    <w:multiLevelType w:val="hybridMultilevel"/>
    <w:lvl w:ilvl="0">
      <w:lvlJc w:val="left"/>
      <w:lvlText w:val="%1"/>
      <w:numFmt w:val="lowerLetter"/>
      <w:start w:val="15"/>
    </w:lvl>
  </w:abstractNum>
  <w:abstractNum w:abstractNumId="137">
    <w:nsid w:val="2528"/>
    <w:multiLevelType w:val="hybridMultilevel"/>
    <w:lvl w:ilvl="0">
      <w:lvlJc w:val="left"/>
      <w:lvlText w:val="%1"/>
      <w:numFmt w:val="lowerLetter"/>
      <w:start w:val="15"/>
    </w:lvl>
  </w:abstractNum>
  <w:abstractNum w:abstractNumId="138">
    <w:nsid w:val="75C1"/>
    <w:multiLevelType w:val="hybridMultilevel"/>
    <w:lvl w:ilvl="0">
      <w:lvlJc w:val="left"/>
      <w:lvlText w:val="%1"/>
      <w:numFmt w:val="lowerLetter"/>
      <w:start w:val="15"/>
    </w:lvl>
  </w:abstractNum>
  <w:abstractNum w:abstractNumId="139">
    <w:nsid w:val="468C"/>
    <w:multiLevelType w:val="hybridMultilevel"/>
    <w:lvl w:ilvl="0">
      <w:lvlJc w:val="left"/>
      <w:lvlText w:val="%1"/>
      <w:numFmt w:val="lowerLetter"/>
      <w:start w:val="15"/>
    </w:lvl>
  </w:abstractNum>
  <w:abstractNum w:abstractNumId="140">
    <w:nsid w:val="54D6"/>
    <w:multiLevelType w:val="hybridMultilevel"/>
    <w:lvl w:ilvl="0">
      <w:lvlJc w:val="left"/>
      <w:lvlText w:val="%1"/>
      <w:numFmt w:val="lowerLetter"/>
      <w:start w:val="15"/>
    </w:lvl>
  </w:abstractNum>
  <w:abstractNum w:abstractNumId="141">
    <w:nsid w:val="EA9"/>
    <w:multiLevelType w:val="hybridMultilevel"/>
    <w:lvl w:ilvl="0">
      <w:lvlJc w:val="left"/>
      <w:lvlText w:val="%1"/>
      <w:numFmt w:val="lowerLetter"/>
      <w:start w:val="15"/>
    </w:lvl>
  </w:abstractNum>
  <w:abstractNum w:abstractNumId="142">
    <w:nsid w:val="3F0B"/>
    <w:multiLevelType w:val="hybridMultilevel"/>
    <w:lvl w:ilvl="0">
      <w:lvlJc w:val="left"/>
      <w:lvlText w:val="%1"/>
      <w:numFmt w:val="lowerLetter"/>
      <w:start w:val="15"/>
    </w:lvl>
  </w:abstractNum>
  <w:abstractNum w:abstractNumId="143">
    <w:nsid w:val="3087"/>
    <w:multiLevelType w:val="hybridMultilevel"/>
    <w:lvl w:ilvl="0">
      <w:lvlJc w:val="left"/>
      <w:lvlText w:val=""/>
      <w:numFmt w:val="bullet"/>
      <w:start w:val="1"/>
    </w:lvl>
  </w:abstractNum>
  <w:abstractNum w:abstractNumId="144">
    <w:nsid w:val="3F97"/>
    <w:multiLevelType w:val="hybridMultilevel"/>
    <w:lvl w:ilvl="0">
      <w:lvlJc w:val="left"/>
      <w:lvlText w:val=""/>
      <w:numFmt w:val="bullet"/>
      <w:start w:val="1"/>
    </w:lvl>
  </w:abstractNum>
  <w:abstractNum w:abstractNumId="145">
    <w:nsid w:val="658C"/>
    <w:multiLevelType w:val="hybridMultilevel"/>
    <w:lvl w:ilvl="0">
      <w:lvlJc w:val="left"/>
      <w:lvlText w:val="%1"/>
      <w:numFmt w:val="lowerLetter"/>
      <w:start w:val="15"/>
    </w:lvl>
  </w:abstractNum>
  <w:abstractNum w:abstractNumId="146">
    <w:nsid w:val="412F"/>
    <w:multiLevelType w:val="hybridMultilevel"/>
    <w:lvl w:ilvl="0">
      <w:lvlJc w:val="left"/>
      <w:lvlText w:val="%1"/>
      <w:numFmt w:val="lowerLetter"/>
      <w:start w:val="15"/>
    </w:lvl>
  </w:abstractNum>
  <w:abstractNum w:abstractNumId="147">
    <w:nsid w:val="30F1"/>
    <w:multiLevelType w:val="hybridMultilevel"/>
    <w:lvl w:ilvl="0">
      <w:lvlJc w:val="left"/>
      <w:lvlText w:val="%1"/>
      <w:numFmt w:val="lowerLetter"/>
      <w:start w:val="15"/>
    </w:lvl>
  </w:abstractNum>
  <w:abstractNum w:abstractNumId="148">
    <w:nsid w:val="5815"/>
    <w:multiLevelType w:val="hybridMultilevel"/>
    <w:lvl w:ilvl="0">
      <w:lvlJc w:val="left"/>
      <w:lvlText w:val="%1"/>
      <w:numFmt w:val="lowerLetter"/>
      <w:start w:val="15"/>
    </w:lvl>
  </w:abstractNum>
  <w:abstractNum w:abstractNumId="149">
    <w:nsid w:val="441D"/>
    <w:multiLevelType w:val="hybridMultilevel"/>
    <w:lvl w:ilvl="0">
      <w:lvlJc w:val="left"/>
      <w:lvlText w:val=""/>
      <w:numFmt w:val="bullet"/>
      <w:start w:val="1"/>
    </w:lvl>
  </w:abstractNum>
  <w:abstractNum w:abstractNumId="150">
    <w:nsid w:val="4D9A"/>
    <w:multiLevelType w:val="hybridMultilevel"/>
    <w:lvl w:ilvl="0">
      <w:lvlJc w:val="left"/>
      <w:lvlText w:val=""/>
      <w:numFmt w:val="bullet"/>
      <w:start w:val="1"/>
    </w:lvl>
  </w:abstractNum>
  <w:abstractNum w:abstractNumId="151">
    <w:nsid w:val="3295"/>
    <w:multiLevelType w:val="hybridMultilevel"/>
    <w:lvl w:ilvl="0">
      <w:lvlJc w:val="left"/>
      <w:lvlText w:val=""/>
      <w:numFmt w:val="bullet"/>
      <w:start w:val="1"/>
    </w:lvl>
  </w:abstractNum>
  <w:abstractNum w:abstractNumId="152">
    <w:nsid w:val="C1"/>
    <w:multiLevelType w:val="hybridMultilevel"/>
    <w:lvl w:ilvl="0">
      <w:lvlJc w:val="left"/>
      <w:lvlText w:val=""/>
      <w:numFmt w:val="bullet"/>
      <w:start w:val="1"/>
    </w:lvl>
  </w:abstractNum>
  <w:abstractNum w:abstractNumId="153">
    <w:nsid w:val="5A9B"/>
    <w:multiLevelType w:val="hybridMultilevel"/>
    <w:lvl w:ilvl="0">
      <w:lvlJc w:val="left"/>
      <w:lvlText w:val=""/>
      <w:numFmt w:val="bullet"/>
      <w:start w:val="1"/>
    </w:lvl>
  </w:abstractNum>
  <w:abstractNum w:abstractNumId="154">
    <w:nsid w:val="CE1"/>
    <w:multiLevelType w:val="hybridMultilevel"/>
    <w:lvl w:ilvl="0">
      <w:lvlJc w:val="left"/>
      <w:lvlText w:val=""/>
      <w:numFmt w:val="bullet"/>
      <w:start w:val="1"/>
    </w:lvl>
  </w:abstractNum>
  <w:abstractNum w:abstractNumId="155">
    <w:nsid w:val="4FC0"/>
    <w:multiLevelType w:val="hybridMultilevel"/>
    <w:lvl w:ilvl="0">
      <w:lvlJc w:val="left"/>
      <w:lvlText w:val="в"/>
      <w:numFmt w:val="bullet"/>
      <w:start w:val="1"/>
    </w:lvl>
  </w:abstractNum>
  <w:abstractNum w:abstractNumId="156">
    <w:nsid w:val="6E7E"/>
    <w:multiLevelType w:val="hybridMultilevel"/>
    <w:lvl w:ilvl="0">
      <w:lvlJc w:val="left"/>
      <w:lvlText w:val="с"/>
      <w:numFmt w:val="bullet"/>
      <w:start w:val="1"/>
    </w:lvl>
  </w:abstractNum>
  <w:abstractNum w:abstractNumId="157">
    <w:nsid w:val="3EE9"/>
    <w:multiLevelType w:val="hybridMultilevel"/>
    <w:lvl w:ilvl="0">
      <w:lvlJc w:val="left"/>
      <w:lvlText w:val="и"/>
      <w:numFmt w:val="bullet"/>
      <w:start w:val="1"/>
    </w:lvl>
    <w:lvl w:ilvl="1">
      <w:lvlJc w:val="left"/>
      <w:lvlText w:val="В"/>
      <w:numFmt w:val="bullet"/>
      <w:start w:val="1"/>
    </w:lvl>
  </w:abstractNum>
  <w:abstractNum w:abstractNumId="158">
    <w:nsid w:val="5FA8"/>
    <w:multiLevelType w:val="hybridMultilevel"/>
    <w:lvl w:ilvl="0">
      <w:lvlJc w:val="left"/>
      <w:lvlText w:val=""/>
      <w:numFmt w:val="bullet"/>
      <w:start w:val="1"/>
    </w:lvl>
  </w:abstractNum>
  <w:abstractNum w:abstractNumId="159">
    <w:nsid w:val="3F9A"/>
    <w:multiLevelType w:val="hybridMultilevel"/>
    <w:lvl w:ilvl="0">
      <w:lvlJc w:val="left"/>
      <w:lvlText w:val=""/>
      <w:numFmt w:val="bullet"/>
      <w:start w:val="1"/>
    </w:lvl>
  </w:abstractNum>
  <w:abstractNum w:abstractNumId="160">
    <w:nsid w:val="30A7"/>
    <w:multiLevelType w:val="hybridMultilevel"/>
    <w:lvl w:ilvl="0">
      <w:lvlJc w:val="left"/>
      <w:lvlText w:val="В"/>
      <w:numFmt w:val="bullet"/>
      <w:start w:val="1"/>
    </w:lvl>
  </w:abstractNum>
  <w:abstractNum w:abstractNumId="161">
    <w:nsid w:val="6486"/>
    <w:multiLevelType w:val="hybridMultilevel"/>
    <w:lvl w:ilvl="0">
      <w:lvlJc w:val="left"/>
      <w:lvlText w:val="В"/>
      <w:numFmt w:val="bullet"/>
      <w:start w:val="1"/>
    </w:lvl>
  </w:abstractNum>
  <w:abstractNum w:abstractNumId="162">
    <w:nsid w:val="46C2"/>
    <w:multiLevelType w:val="hybridMultilevel"/>
    <w:lvl w:ilvl="0">
      <w:lvlJc w:val="left"/>
      <w:lvlText w:val="­"/>
      <w:numFmt w:val="bullet"/>
      <w:start w:val="1"/>
    </w:lvl>
  </w:abstractNum>
  <w:abstractNum w:abstractNumId="163">
    <w:nsid w:val="2DB5"/>
    <w:multiLevelType w:val="hybridMultilevel"/>
    <w:lvl w:ilvl="0">
      <w:lvlJc w:val="left"/>
      <w:lvlText w:val="­"/>
      <w:numFmt w:val="bullet"/>
      <w:start w:val="1"/>
    </w:lvl>
  </w:abstractNum>
  <w:abstractNum w:abstractNumId="164">
    <w:nsid w:val="7A54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1"/>
    </w:lvl>
  </w:abstractNum>
  <w:abstractNum w:abstractNumId="165">
    <w:nsid w:val="50BF"/>
    <w:multiLevelType w:val="hybridMultilevel"/>
    <w:lvl w:ilvl="0">
      <w:lvlJc w:val="left"/>
      <w:lvlText w:val="в"/>
      <w:numFmt w:val="bullet"/>
      <w:start w:val="1"/>
    </w:lvl>
    <w:lvl w:ilvl="1">
      <w:lvlJc w:val="left"/>
      <w:lvlText w:val="%2."/>
      <w:numFmt w:val="decimal"/>
      <w:start w:val="7"/>
    </w:lvl>
  </w:abstractNum>
  <w:abstractNum w:abstractNumId="166">
    <w:nsid w:val="169A"/>
    <w:multiLevelType w:val="hybridMultilevel"/>
    <w:lvl w:ilvl="0">
      <w:lvlJc w:val="left"/>
      <w:lvlText w:val="В"/>
      <w:numFmt w:val="bullet"/>
      <w:start w:val="1"/>
    </w:lvl>
  </w:abstractNum>
  <w:abstractNum w:abstractNumId="167">
    <w:nsid w:val="2FE7"/>
    <w:multiLevelType w:val="hybridMultilevel"/>
    <w:lvl w:ilvl="0">
      <w:lvlJc w:val="left"/>
      <w:lvlText w:val="%1."/>
      <w:numFmt w:val="decimal"/>
      <w:start w:val="1"/>
    </w:lvl>
  </w:abstractNum>
  <w:abstractNum w:abstractNumId="168">
    <w:nsid w:val="10D9"/>
    <w:multiLevelType w:val="hybridMultilevel"/>
    <w:lvl w:ilvl="0">
      <w:lvlJc w:val="left"/>
      <w:lvlText w:val="%1."/>
      <w:numFmt w:val="decimal"/>
      <w:start w:val="5"/>
    </w:lvl>
  </w:abstractNum>
  <w:abstractNum w:abstractNumId="169">
    <w:nsid w:val="5F23"/>
    <w:multiLevelType w:val="hybridMultilevel"/>
    <w:lvl w:ilvl="0">
      <w:lvlJc w:val="left"/>
      <w:lvlText w:val="%1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D5BD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
  <Relationship Id="rId3" Type="http://schemas.openxmlformats.org/officeDocument/2006/relationships/settings" Target="settings.xml" />
  <Relationship Id="rId1" Type="http://schemas.openxmlformats.org/officeDocument/2006/relationships/styles" Target="styles.xml" />
  <Relationship Id="rId5" Type="http://schemas.openxmlformats.org/officeDocument/2006/relationships/fontTable" Target="fontTable.xml" />
  <Relationship Id="rId4" Type="http://schemas.openxmlformats.org/officeDocument/2006/relationships/webSettings" Target="webSettings.xml" />
  <Relationship Id="rId7" Type="http://schemas.openxmlformats.org/officeDocument/2006/relationships/numbering" Target="numbering.xml" />
</Relationships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0</ap:TotalTime>
  <ap:Pages>1</ap:Pages>
  <ap:Words>0</ap:Words>
  <ap:Characters>3</ap:Characters>
  <ap:Application/>
  <ap:DocSecurity>0</ap:DocSecurity>
  <ap:Lines>1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2020-09-16T09:59:32Z</dcterms:created>
  <dcterms:modified xsi:type="dcterms:W3CDTF">2020-09-16T09:59:32Z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/>
</file>