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2B" w:rsidRPr="00917802" w:rsidRDefault="00A94E2B" w:rsidP="00A94E2B">
      <w:bookmarkStart w:id="0" w:name="_GoBack"/>
      <w:bookmarkEnd w:id="0"/>
      <w:r w:rsidRPr="00C43EB5">
        <w:t xml:space="preserve">Приложение </w:t>
      </w:r>
      <w:r>
        <w:t>3.2</w:t>
      </w:r>
    </w:p>
    <w:p w:rsidR="00A94E2B" w:rsidRPr="00875DC2" w:rsidRDefault="00A94E2B" w:rsidP="00A94E2B">
      <w:pPr>
        <w:pStyle w:val="2"/>
        <w:rPr>
          <w:sz w:val="10"/>
          <w:szCs w:val="10"/>
          <w:u w:val="single"/>
        </w:rPr>
      </w:pPr>
    </w:p>
    <w:p w:rsidR="00A94E2B" w:rsidRDefault="00A94E2B" w:rsidP="00A94E2B">
      <w:pPr>
        <w:pStyle w:val="2"/>
        <w:rPr>
          <w:u w:val="single"/>
        </w:rPr>
      </w:pPr>
      <w:r w:rsidRPr="00D34ABF">
        <w:rPr>
          <w:u w:val="single"/>
        </w:rPr>
        <w:t>ПОЛОЖЕНИЕ</w:t>
      </w:r>
    </w:p>
    <w:p w:rsidR="00A94E2B" w:rsidRPr="00FF59CC" w:rsidRDefault="00A94E2B" w:rsidP="00A94E2B">
      <w:pPr>
        <w:rPr>
          <w:b/>
          <w:sz w:val="22"/>
          <w:u w:val="single"/>
        </w:rPr>
      </w:pPr>
      <w:r w:rsidRPr="00FF59CC">
        <w:rPr>
          <w:b/>
          <w:sz w:val="22"/>
          <w:u w:val="single"/>
        </w:rPr>
        <w:t xml:space="preserve">о проведении соревнования </w:t>
      </w:r>
    </w:p>
    <w:p w:rsidR="00A94E2B" w:rsidRPr="00FF59CC" w:rsidRDefault="00A94E2B" w:rsidP="00A94E2B">
      <w:pPr>
        <w:rPr>
          <w:b/>
          <w:sz w:val="22"/>
          <w:u w:val="single"/>
        </w:rPr>
      </w:pPr>
      <w:r w:rsidRPr="00FF59CC">
        <w:rPr>
          <w:b/>
          <w:sz w:val="22"/>
          <w:u w:val="single"/>
        </w:rPr>
        <w:t xml:space="preserve">«Соколы России!» </w:t>
      </w:r>
    </w:p>
    <w:p w:rsidR="00A94E2B" w:rsidRPr="00FF59CC" w:rsidRDefault="00A94E2B" w:rsidP="00A94E2B">
      <w:pPr>
        <w:rPr>
          <w:b/>
          <w:sz w:val="22"/>
          <w:u w:val="single"/>
        </w:rPr>
      </w:pPr>
      <w:r w:rsidRPr="00FF59CC">
        <w:rPr>
          <w:b/>
          <w:sz w:val="22"/>
          <w:u w:val="single"/>
        </w:rPr>
        <w:t>в рамках Областного социально-педагогического проекта «Будь здоров!»</w:t>
      </w:r>
    </w:p>
    <w:p w:rsidR="00A94E2B" w:rsidRDefault="00A94E2B" w:rsidP="00A94E2B">
      <w:pPr>
        <w:pStyle w:val="a7"/>
        <w:sectPr w:rsidR="00A94E2B" w:rsidSect="00434A50">
          <w:pgSz w:w="11906" w:h="16838"/>
          <w:pgMar w:top="680" w:right="680" w:bottom="680" w:left="1247" w:header="709" w:footer="709" w:gutter="0"/>
          <w:cols w:num="2" w:space="708" w:equalWidth="0">
            <w:col w:w="4635" w:space="3118"/>
            <w:col w:w="2225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 wp14:anchorId="37940E33" wp14:editId="45F18F6C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E2B" w:rsidRPr="00A62073" w:rsidRDefault="00A94E2B" w:rsidP="00A94E2B">
      <w:pPr>
        <w:pStyle w:val="a7"/>
        <w:spacing w:after="0"/>
        <w:rPr>
          <w:b/>
          <w:sz w:val="18"/>
        </w:rPr>
      </w:pPr>
    </w:p>
    <w:p w:rsidR="00A94E2B" w:rsidRDefault="00A94E2B" w:rsidP="00A94E2B">
      <w:pPr>
        <w:pStyle w:val="a7"/>
        <w:spacing w:after="0"/>
        <w:rPr>
          <w:b/>
        </w:rPr>
      </w:pPr>
    </w:p>
    <w:p w:rsidR="00A94E2B" w:rsidRPr="00FF59CC" w:rsidRDefault="00A94E2B" w:rsidP="00A94E2B">
      <w:pPr>
        <w:pStyle w:val="a7"/>
        <w:spacing w:after="0"/>
        <w:rPr>
          <w:b/>
          <w:sz w:val="22"/>
          <w:u w:val="single"/>
        </w:rPr>
      </w:pPr>
      <w:r w:rsidRPr="00FF59CC">
        <w:rPr>
          <w:b/>
          <w:sz w:val="22"/>
        </w:rPr>
        <w:t>Задачи:</w:t>
      </w:r>
    </w:p>
    <w:p w:rsidR="00A94E2B" w:rsidRPr="00FF59CC" w:rsidRDefault="00A94E2B" w:rsidP="00A94E2B">
      <w:pPr>
        <w:numPr>
          <w:ilvl w:val="0"/>
          <w:numId w:val="10"/>
        </w:numPr>
        <w:autoSpaceDE/>
        <w:autoSpaceDN/>
        <w:jc w:val="both"/>
        <w:rPr>
          <w:sz w:val="22"/>
        </w:rPr>
      </w:pPr>
      <w:r w:rsidRPr="00FF59CC">
        <w:rPr>
          <w:sz w:val="22"/>
        </w:rPr>
        <w:t>Воспитание у подростков самостоятельности и чувства ответственности за судьбу Отечества.</w:t>
      </w:r>
    </w:p>
    <w:p w:rsidR="00A94E2B" w:rsidRPr="00FF59CC" w:rsidRDefault="00A94E2B" w:rsidP="00A94E2B">
      <w:pPr>
        <w:numPr>
          <w:ilvl w:val="0"/>
          <w:numId w:val="10"/>
        </w:numPr>
        <w:autoSpaceDE/>
        <w:autoSpaceDN/>
        <w:jc w:val="both"/>
        <w:rPr>
          <w:sz w:val="22"/>
        </w:rPr>
      </w:pPr>
      <w:r w:rsidRPr="00FF59CC">
        <w:rPr>
          <w:sz w:val="22"/>
        </w:rPr>
        <w:t>Формирование у детей морально-психологической устойчивости в преодолении трудностей.</w:t>
      </w:r>
    </w:p>
    <w:p w:rsidR="00A94E2B" w:rsidRPr="00434A50" w:rsidRDefault="00A94E2B" w:rsidP="00A94E2B">
      <w:pPr>
        <w:jc w:val="both"/>
        <w:rPr>
          <w:b/>
          <w:sz w:val="16"/>
          <w:szCs w:val="16"/>
        </w:rPr>
      </w:pPr>
    </w:p>
    <w:p w:rsidR="00A94E2B" w:rsidRPr="00FF59CC" w:rsidRDefault="00A94E2B" w:rsidP="00A94E2B">
      <w:pPr>
        <w:jc w:val="both"/>
        <w:rPr>
          <w:b/>
          <w:sz w:val="22"/>
        </w:rPr>
      </w:pPr>
      <w:r w:rsidRPr="00FF59CC">
        <w:rPr>
          <w:b/>
          <w:sz w:val="22"/>
        </w:rPr>
        <w:t>Участники конкурса:</w:t>
      </w:r>
    </w:p>
    <w:p w:rsidR="00A94E2B" w:rsidRDefault="00A94E2B" w:rsidP="00A94E2B">
      <w:pPr>
        <w:pStyle w:val="a4"/>
        <w:numPr>
          <w:ilvl w:val="0"/>
          <w:numId w:val="4"/>
        </w:numPr>
        <w:tabs>
          <w:tab w:val="left" w:pos="720"/>
        </w:tabs>
        <w:suppressAutoHyphens/>
        <w:autoSpaceDE/>
        <w:autoSpaceDN/>
        <w:jc w:val="both"/>
        <w:rPr>
          <w:b/>
        </w:rPr>
      </w:pPr>
      <w:r>
        <w:t>Учащиеся 7, 8, 9 классов, включенные в Областной социально-педагогический проект «Будь здоров!»</w:t>
      </w:r>
      <w:r w:rsidRPr="00651A85">
        <w:t>.</w:t>
      </w:r>
    </w:p>
    <w:p w:rsidR="00A94E2B" w:rsidRDefault="00A94E2B" w:rsidP="00A94E2B">
      <w:pPr>
        <w:pStyle w:val="a4"/>
        <w:ind w:left="0"/>
        <w:jc w:val="both"/>
      </w:pPr>
    </w:p>
    <w:p w:rsidR="00A94E2B" w:rsidRPr="00812CB2" w:rsidRDefault="00A94E2B" w:rsidP="00A94E2B">
      <w:pPr>
        <w:pStyle w:val="a6"/>
        <w:rPr>
          <w:b/>
          <w:sz w:val="24"/>
        </w:rPr>
      </w:pPr>
      <w:r w:rsidRPr="00812CB2">
        <w:rPr>
          <w:b/>
          <w:sz w:val="24"/>
        </w:rPr>
        <w:t>Сроки проведения конкурса:</w:t>
      </w:r>
    </w:p>
    <w:p w:rsidR="00A94E2B" w:rsidRPr="00FF59CC" w:rsidRDefault="00A94E2B" w:rsidP="00A94E2B">
      <w:pPr>
        <w:spacing w:line="300" w:lineRule="exact"/>
        <w:ind w:left="3" w:firstLine="564"/>
        <w:jc w:val="both"/>
        <w:rPr>
          <w:i/>
          <w:sz w:val="22"/>
        </w:rPr>
      </w:pPr>
      <w:r w:rsidRPr="00FF59CC">
        <w:rPr>
          <w:i/>
          <w:sz w:val="22"/>
        </w:rPr>
        <w:t>Сроки проведения конкурса и срок сдачи заявок  определяет Оргкомитет муниципального уровня проекта (с 11 сентября 201</w:t>
      </w:r>
      <w:r w:rsidR="000C522F">
        <w:rPr>
          <w:i/>
          <w:sz w:val="22"/>
        </w:rPr>
        <w:t>8</w:t>
      </w:r>
      <w:r w:rsidRPr="00FF59CC">
        <w:rPr>
          <w:i/>
          <w:sz w:val="22"/>
        </w:rPr>
        <w:t xml:space="preserve"> года по 2</w:t>
      </w:r>
      <w:r w:rsidR="000C522F">
        <w:rPr>
          <w:i/>
          <w:sz w:val="22"/>
        </w:rPr>
        <w:t>2</w:t>
      </w:r>
      <w:r w:rsidRPr="00FF59CC">
        <w:rPr>
          <w:i/>
          <w:sz w:val="22"/>
        </w:rPr>
        <w:t xml:space="preserve"> февраля 201</w:t>
      </w:r>
      <w:r w:rsidR="000C522F">
        <w:rPr>
          <w:i/>
          <w:sz w:val="22"/>
        </w:rPr>
        <w:t>9</w:t>
      </w:r>
      <w:r w:rsidRPr="00FF59CC">
        <w:rPr>
          <w:i/>
          <w:sz w:val="22"/>
        </w:rPr>
        <w:t xml:space="preserve"> года)</w:t>
      </w:r>
    </w:p>
    <w:p w:rsidR="00A94E2B" w:rsidRPr="00FF59CC" w:rsidRDefault="00A94E2B" w:rsidP="00A94E2B">
      <w:pPr>
        <w:pStyle w:val="a6"/>
        <w:ind w:left="0" w:firstLine="0"/>
        <w:rPr>
          <w:szCs w:val="24"/>
        </w:rPr>
      </w:pPr>
    </w:p>
    <w:p w:rsidR="00A94E2B" w:rsidRPr="00FF59CC" w:rsidRDefault="00A94E2B" w:rsidP="00FF59CC">
      <w:pPr>
        <w:spacing w:line="276" w:lineRule="auto"/>
        <w:rPr>
          <w:b/>
          <w:sz w:val="22"/>
        </w:rPr>
      </w:pPr>
      <w:r w:rsidRPr="00FF59CC">
        <w:rPr>
          <w:b/>
          <w:sz w:val="22"/>
        </w:rPr>
        <w:t>Соревнование «Соколы России!» включают в себя:</w:t>
      </w:r>
    </w:p>
    <w:p w:rsidR="00A94E2B" w:rsidRPr="00FF59CC" w:rsidRDefault="00A94E2B" w:rsidP="00FF59CC">
      <w:pPr>
        <w:numPr>
          <w:ilvl w:val="0"/>
          <w:numId w:val="11"/>
        </w:numPr>
        <w:autoSpaceDE/>
        <w:autoSpaceDN/>
        <w:spacing w:line="276" w:lineRule="auto"/>
        <w:jc w:val="both"/>
        <w:rPr>
          <w:sz w:val="22"/>
        </w:rPr>
      </w:pPr>
      <w:r w:rsidRPr="00FF59CC">
        <w:rPr>
          <w:sz w:val="22"/>
        </w:rPr>
        <w:t>Конкурс «Национальные герои Отечества».</w:t>
      </w:r>
    </w:p>
    <w:p w:rsidR="00A94E2B" w:rsidRPr="00FF59CC" w:rsidRDefault="00A94E2B" w:rsidP="00FF59CC">
      <w:pPr>
        <w:numPr>
          <w:ilvl w:val="0"/>
          <w:numId w:val="11"/>
        </w:numPr>
        <w:autoSpaceDE/>
        <w:autoSpaceDN/>
        <w:spacing w:line="276" w:lineRule="auto"/>
        <w:jc w:val="both"/>
        <w:rPr>
          <w:sz w:val="22"/>
        </w:rPr>
      </w:pPr>
      <w:r w:rsidRPr="00FF59CC">
        <w:rPr>
          <w:sz w:val="22"/>
        </w:rPr>
        <w:t>Спортивные состязания.</w:t>
      </w:r>
    </w:p>
    <w:p w:rsidR="00A94E2B" w:rsidRPr="00FF59CC" w:rsidRDefault="00A94E2B" w:rsidP="00FF59CC">
      <w:pPr>
        <w:pStyle w:val="21"/>
        <w:spacing w:line="276" w:lineRule="auto"/>
        <w:ind w:left="0"/>
        <w:jc w:val="both"/>
        <w:rPr>
          <w:sz w:val="16"/>
        </w:rPr>
      </w:pPr>
    </w:p>
    <w:p w:rsidR="00A94E2B" w:rsidRPr="00FF59CC" w:rsidRDefault="00A94E2B" w:rsidP="00FF59CC">
      <w:pPr>
        <w:pStyle w:val="21"/>
        <w:spacing w:line="276" w:lineRule="auto"/>
        <w:ind w:left="0"/>
        <w:jc w:val="both"/>
      </w:pPr>
      <w:r w:rsidRPr="00FF59CC">
        <w:t xml:space="preserve">Команды должны иметь единую форму одежды с эмблемой отряда, спортивную одежду, сменную обувь и одежду. </w:t>
      </w:r>
    </w:p>
    <w:p w:rsidR="00A94E2B" w:rsidRPr="00FF59CC" w:rsidRDefault="00A94E2B" w:rsidP="00FF59CC">
      <w:pPr>
        <w:pStyle w:val="21"/>
        <w:spacing w:line="276" w:lineRule="auto"/>
        <w:ind w:left="0"/>
        <w:jc w:val="both"/>
        <w:rPr>
          <w:sz w:val="16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 xml:space="preserve">Организация и проведение конкурса </w:t>
      </w:r>
      <w:r w:rsidRPr="00FF59CC">
        <w:rPr>
          <w:b/>
          <w:i/>
          <w:sz w:val="22"/>
          <w:szCs w:val="22"/>
        </w:rPr>
        <w:t>«</w:t>
      </w:r>
      <w:r w:rsidRPr="00FF59CC">
        <w:rPr>
          <w:b/>
          <w:sz w:val="22"/>
          <w:szCs w:val="22"/>
        </w:rPr>
        <w:t>Национальные герои Отечества</w:t>
      </w:r>
      <w:r w:rsidRPr="00FF59CC">
        <w:rPr>
          <w:b/>
          <w:i/>
          <w:sz w:val="22"/>
          <w:szCs w:val="22"/>
        </w:rPr>
        <w:t>»</w:t>
      </w:r>
    </w:p>
    <w:p w:rsidR="00A94E2B" w:rsidRPr="00FF59CC" w:rsidRDefault="00A94E2B" w:rsidP="00FF59CC">
      <w:pPr>
        <w:spacing w:line="276" w:lineRule="auto"/>
        <w:ind w:firstLine="426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Вопросы конкурса о выдающихся национальных героях Отечества воинах и полководцах: Кузьмы Минина и Дмитрия Пожарского, Александра Невского, Дмитрия Донского, Федора Ушакова, </w:t>
      </w:r>
      <w:proofErr w:type="gramStart"/>
      <w:r w:rsidRPr="00FF59CC">
        <w:rPr>
          <w:sz w:val="22"/>
          <w:szCs w:val="22"/>
        </w:rPr>
        <w:t>героях</w:t>
      </w:r>
      <w:proofErr w:type="gramEnd"/>
      <w:r w:rsidRPr="00FF59CC">
        <w:rPr>
          <w:sz w:val="22"/>
          <w:szCs w:val="22"/>
        </w:rPr>
        <w:t xml:space="preserve"> Первой мировой войны, Великой отечественной войны и др.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Конкурс проводится в форме викторины (30-40 вопросов) по теме. Участвуют 6 человек. </w:t>
      </w:r>
    </w:p>
    <w:p w:rsidR="00A94E2B" w:rsidRPr="00FF59CC" w:rsidRDefault="00A94E2B" w:rsidP="00FF59CC">
      <w:pPr>
        <w:pStyle w:val="a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FF59CC">
        <w:rPr>
          <w:sz w:val="22"/>
          <w:szCs w:val="22"/>
        </w:rPr>
        <w:t>Порядок оценки:</w:t>
      </w:r>
    </w:p>
    <w:p w:rsidR="00A94E2B" w:rsidRPr="00FF59CC" w:rsidRDefault="00A94E2B" w:rsidP="00FF59C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правильный ответ – 1 балл;</w:t>
      </w:r>
    </w:p>
    <w:p w:rsidR="00A94E2B" w:rsidRPr="00FF59CC" w:rsidRDefault="00A94E2B" w:rsidP="00FF59C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неполный или неточный ответ – 0,5 балла;</w:t>
      </w:r>
    </w:p>
    <w:p w:rsidR="00A94E2B" w:rsidRPr="00FF59CC" w:rsidRDefault="00A94E2B" w:rsidP="00FF59C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неправильный ответ или отсутствие ответа – 0 баллов.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Побеждает команда, набравшая наибольшее количество баллов.</w:t>
      </w:r>
    </w:p>
    <w:p w:rsidR="00A94E2B" w:rsidRPr="00FF59CC" w:rsidRDefault="00A94E2B" w:rsidP="00FF59CC">
      <w:pPr>
        <w:spacing w:line="276" w:lineRule="auto"/>
        <w:jc w:val="both"/>
        <w:rPr>
          <w:sz w:val="16"/>
          <w:szCs w:val="22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Организация и проведение спортивных состязаний</w:t>
      </w:r>
    </w:p>
    <w:p w:rsidR="00A94E2B" w:rsidRPr="00FF59CC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Спортивные состязания в рамках конкурса «Соколы России!» организуются на усмотрение оргкомитета МО в следующих формах:</w:t>
      </w:r>
    </w:p>
    <w:p w:rsidR="00A94E2B" w:rsidRPr="00FF59CC" w:rsidRDefault="00A94E2B" w:rsidP="00FF59CC">
      <w:pPr>
        <w:numPr>
          <w:ilvl w:val="0"/>
          <w:numId w:val="13"/>
        </w:numPr>
        <w:autoSpaceDE/>
        <w:autoSpaceDN/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Конкурс «Вперед юнармейцы!»</w:t>
      </w:r>
    </w:p>
    <w:p w:rsidR="00A94E2B" w:rsidRPr="00FF59CC" w:rsidRDefault="00A94E2B" w:rsidP="00FF59CC">
      <w:pPr>
        <w:numPr>
          <w:ilvl w:val="0"/>
          <w:numId w:val="13"/>
        </w:numPr>
        <w:autoSpaceDE/>
        <w:autoSpaceDN/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Соревнования по видам испытаний ГТО.</w:t>
      </w:r>
    </w:p>
    <w:p w:rsidR="00A94E2B" w:rsidRPr="00FF59CC" w:rsidRDefault="00A94E2B" w:rsidP="00FF59CC">
      <w:pPr>
        <w:numPr>
          <w:ilvl w:val="0"/>
          <w:numId w:val="13"/>
        </w:numPr>
        <w:autoSpaceDE/>
        <w:autoSpaceDN/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Полоса препятствий пожарно-</w:t>
      </w:r>
      <w:r w:rsidR="00FF59CC">
        <w:rPr>
          <w:b/>
          <w:sz w:val="22"/>
          <w:szCs w:val="22"/>
        </w:rPr>
        <w:t>приклад</w:t>
      </w:r>
      <w:r w:rsidRPr="00FF59CC">
        <w:rPr>
          <w:b/>
          <w:sz w:val="22"/>
          <w:szCs w:val="22"/>
        </w:rPr>
        <w:t>ного спорта.</w:t>
      </w:r>
    </w:p>
    <w:p w:rsidR="00A94E2B" w:rsidRPr="00FF59CC" w:rsidRDefault="00A94E2B" w:rsidP="00FF59CC">
      <w:pPr>
        <w:spacing w:line="276" w:lineRule="auto"/>
        <w:jc w:val="both"/>
        <w:rPr>
          <w:sz w:val="16"/>
          <w:szCs w:val="22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i/>
          <w:sz w:val="22"/>
          <w:szCs w:val="22"/>
        </w:rPr>
      </w:pPr>
      <w:r w:rsidRPr="00FF59CC">
        <w:rPr>
          <w:b/>
          <w:sz w:val="22"/>
          <w:szCs w:val="22"/>
        </w:rPr>
        <w:t xml:space="preserve">Конкурс </w:t>
      </w:r>
      <w:r w:rsidRPr="00FF59CC">
        <w:rPr>
          <w:b/>
          <w:i/>
          <w:sz w:val="22"/>
          <w:szCs w:val="22"/>
        </w:rPr>
        <w:t>«Вперед, юнармейцы!»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Конкурс проводится в виде эстафеты. По 1 участнику на каждый этап. 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Этапы военизированной эстафеты: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Выполнение команды: «Газы» в стационарном положении, бег </w:t>
      </w:r>
      <w:smartTag w:uri="urn:schemas-microsoft-com:office:smarttags" w:element="metricconverter">
        <w:smartTagPr>
          <w:attr w:name="ProductID" w:val="30 метров"/>
        </w:smartTagPr>
        <w:r w:rsidRPr="00FF59CC">
          <w:rPr>
            <w:sz w:val="22"/>
            <w:szCs w:val="22"/>
          </w:rPr>
          <w:t>30 метров</w:t>
        </w:r>
      </w:smartTag>
      <w:r w:rsidRPr="00FF59CC">
        <w:rPr>
          <w:sz w:val="22"/>
          <w:szCs w:val="22"/>
        </w:rPr>
        <w:t xml:space="preserve"> (1 юноша).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Неполная сборка и разборка автомата Калашникова; снаряжение магазина АК (2 человека любых).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Метание гранаты на точность попадания в цель (1 человек любой).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Оказание первой медицинской помощи: пулевое поражение верхней части черепа с накладыванием повязки; осколочное поражение голени (с переломом костей) (3 человека – любых).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Знание воинских званий (1 человек – любой).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Бег с грузом (1 юноша).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 xml:space="preserve">Определение победителей: </w:t>
      </w:r>
    </w:p>
    <w:p w:rsidR="00A94E2B" w:rsidRPr="00FF59CC" w:rsidRDefault="00A94E2B" w:rsidP="00FF59CC">
      <w:pPr>
        <w:pStyle w:val="21"/>
        <w:spacing w:line="276" w:lineRule="auto"/>
        <w:ind w:left="0" w:firstLine="540"/>
        <w:jc w:val="both"/>
      </w:pPr>
      <w:r w:rsidRPr="00FF59CC">
        <w:t xml:space="preserve">Победители городского этапа соревнования определяются судейской бригадой оргкомитета Проекта. </w:t>
      </w:r>
    </w:p>
    <w:p w:rsidR="00A94E2B" w:rsidRPr="00FF59CC" w:rsidRDefault="00A94E2B" w:rsidP="00FF59CC">
      <w:pPr>
        <w:spacing w:line="276" w:lineRule="auto"/>
        <w:ind w:firstLine="426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Жюри определяет призеров конкурса.</w:t>
      </w:r>
    </w:p>
    <w:p w:rsidR="00A94E2B" w:rsidRPr="00FF59CC" w:rsidRDefault="00A94E2B" w:rsidP="00FF59CC">
      <w:pPr>
        <w:spacing w:line="276" w:lineRule="auto"/>
        <w:ind w:left="360"/>
        <w:jc w:val="both"/>
        <w:rPr>
          <w:b/>
          <w:sz w:val="22"/>
          <w:szCs w:val="22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Порядок оценки:</w:t>
      </w:r>
    </w:p>
    <w:p w:rsidR="00A94E2B" w:rsidRPr="00FF59CC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За участие в конкурсе городского уровня классу начисляется 2 балла; </w:t>
      </w:r>
    </w:p>
    <w:p w:rsidR="00A94E2B" w:rsidRPr="00FF59CC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За победу на городском уровне классу начисляется: </w:t>
      </w:r>
    </w:p>
    <w:p w:rsidR="00A94E2B" w:rsidRPr="00FF59CC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1 место -5 баллов, 2 место -3 балла, 3 место – 2 балла.</w:t>
      </w:r>
    </w:p>
    <w:p w:rsidR="00A94E2B" w:rsidRPr="00FF59CC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Победители награждаются медалями, призами и подарками.</w:t>
      </w:r>
    </w:p>
    <w:p w:rsidR="00A94E2B" w:rsidRPr="00FF59CC" w:rsidRDefault="00A94E2B" w:rsidP="00FF59CC">
      <w:pPr>
        <w:spacing w:line="276" w:lineRule="auto"/>
        <w:ind w:firstLine="540"/>
        <w:jc w:val="both"/>
        <w:rPr>
          <w:sz w:val="22"/>
          <w:szCs w:val="22"/>
        </w:rPr>
      </w:pPr>
    </w:p>
    <w:p w:rsidR="00A94E2B" w:rsidRPr="00FF59CC" w:rsidRDefault="00A94E2B" w:rsidP="00FF59CC">
      <w:pPr>
        <w:pStyle w:val="21"/>
        <w:spacing w:line="276" w:lineRule="auto"/>
        <w:ind w:left="0" w:firstLine="360"/>
        <w:jc w:val="both"/>
      </w:pPr>
      <w:r w:rsidRPr="00FF59CC">
        <w:t>Для участия в соревновании «Соколы России!» класс предоставляет в оргкомитет Проекта заявку в установленной форме (Ф</w:t>
      </w:r>
      <w:proofErr w:type="gramStart"/>
      <w:r w:rsidRPr="00FF59CC">
        <w:t>7</w:t>
      </w:r>
      <w:proofErr w:type="gramEnd"/>
      <w:r w:rsidRPr="00FF59CC">
        <w:t>). Заявки необходимо представить в оргкомитет до указанного срока сдачи.</w:t>
      </w: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</w:p>
    <w:p w:rsidR="00A94E2B" w:rsidRPr="00FF59CC" w:rsidRDefault="00A94E2B" w:rsidP="00FF59CC">
      <w:pPr>
        <w:pStyle w:val="21"/>
        <w:spacing w:line="276" w:lineRule="auto"/>
        <w:ind w:left="0"/>
        <w:jc w:val="both"/>
        <w:rPr>
          <w:b/>
        </w:rPr>
      </w:pPr>
      <w:r w:rsidRPr="00FF59CC">
        <w:rPr>
          <w:b/>
        </w:rPr>
        <w:t>Примечания:</w:t>
      </w:r>
    </w:p>
    <w:p w:rsidR="00A94E2B" w:rsidRPr="00FF59CC" w:rsidRDefault="00A94E2B" w:rsidP="00FF59CC">
      <w:pPr>
        <w:pStyle w:val="21"/>
        <w:spacing w:line="276" w:lineRule="auto"/>
        <w:ind w:left="0" w:firstLine="540"/>
        <w:jc w:val="both"/>
      </w:pPr>
      <w:r w:rsidRPr="00FF59CC">
        <w:t>Классные руководители несут ответственность за допуск детей к соревнованию по состоянию здоровья и физическому развитию, за доставку школьников к месту проведения соревнования и обратно.</w:t>
      </w:r>
    </w:p>
    <w:p w:rsidR="00A94E2B" w:rsidRPr="00FF59CC" w:rsidRDefault="00A94E2B" w:rsidP="00FF59CC">
      <w:pPr>
        <w:spacing w:line="276" w:lineRule="auto"/>
        <w:ind w:firstLine="540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На соревнованиях должен присутствовать врач с набором медикаментов.</w:t>
      </w:r>
    </w:p>
    <w:p w:rsidR="00A94E2B" w:rsidRDefault="00A94E2B" w:rsidP="00A94E2B">
      <w:pPr>
        <w:ind w:firstLine="540"/>
        <w:jc w:val="both"/>
      </w:pPr>
    </w:p>
    <w:p w:rsidR="00A94E2B" w:rsidRPr="0065656A" w:rsidRDefault="00A94E2B" w:rsidP="00A94E2B">
      <w:pPr>
        <w:ind w:firstLine="540"/>
        <w:jc w:val="both"/>
      </w:pPr>
    </w:p>
    <w:p w:rsidR="000A67CE" w:rsidRPr="00A94E2B" w:rsidRDefault="000A67CE" w:rsidP="00A94E2B"/>
    <w:sectPr w:rsidR="000A67CE" w:rsidRPr="00A94E2B" w:rsidSect="00FF59CC">
      <w:type w:val="continuous"/>
      <w:pgSz w:w="11906" w:h="16838"/>
      <w:pgMar w:top="680" w:right="680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7F3E35"/>
    <w:multiLevelType w:val="hybridMultilevel"/>
    <w:tmpl w:val="6C72C4DE"/>
    <w:lvl w:ilvl="0" w:tplc="CA92C2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4DC6AF8"/>
    <w:multiLevelType w:val="hybridMultilevel"/>
    <w:tmpl w:val="E9AAD64A"/>
    <w:lvl w:ilvl="0" w:tplc="B8B0D05C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B2C98"/>
    <w:multiLevelType w:val="hybridMultilevel"/>
    <w:tmpl w:val="1D5EE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594B75"/>
    <w:multiLevelType w:val="hybridMultilevel"/>
    <w:tmpl w:val="1B68E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25676B"/>
    <w:multiLevelType w:val="hybridMultilevel"/>
    <w:tmpl w:val="75524DA8"/>
    <w:lvl w:ilvl="0" w:tplc="9D30B1B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8">
    <w:nsid w:val="307B2BE7"/>
    <w:multiLevelType w:val="hybridMultilevel"/>
    <w:tmpl w:val="DE782CB6"/>
    <w:lvl w:ilvl="0" w:tplc="6884F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>
    <w:nsid w:val="51560C90"/>
    <w:multiLevelType w:val="hybridMultilevel"/>
    <w:tmpl w:val="D76CD600"/>
    <w:lvl w:ilvl="0" w:tplc="ED16E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D16E63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9D30B1B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9C6219"/>
    <w:multiLevelType w:val="hybridMultilevel"/>
    <w:tmpl w:val="74FEB63E"/>
    <w:lvl w:ilvl="0" w:tplc="4A1C7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EF4305"/>
    <w:multiLevelType w:val="hybridMultilevel"/>
    <w:tmpl w:val="BCE65DA6"/>
    <w:lvl w:ilvl="0" w:tplc="CA92C2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D5616AF"/>
    <w:multiLevelType w:val="hybridMultilevel"/>
    <w:tmpl w:val="B3B6C748"/>
    <w:lvl w:ilvl="0" w:tplc="9D30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0"/>
  </w:num>
  <w:num w:numId="10">
    <w:abstractNumId w:val="11"/>
  </w:num>
  <w:num w:numId="11">
    <w:abstractNumId w:val="4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A67CE"/>
    <w:rsid w:val="000C522F"/>
    <w:rsid w:val="00160FA5"/>
    <w:rsid w:val="003E0D04"/>
    <w:rsid w:val="005C2978"/>
    <w:rsid w:val="00A62073"/>
    <w:rsid w:val="00A94E2B"/>
    <w:rsid w:val="00F800CE"/>
    <w:rsid w:val="00FE33A8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1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Body Text Indent"/>
    <w:basedOn w:val="a0"/>
    <w:link w:val="a5"/>
    <w:rsid w:val="003E0D04"/>
    <w:pPr>
      <w:ind w:left="360"/>
    </w:pPr>
    <w:rPr>
      <w:sz w:val="22"/>
      <w:szCs w:val="22"/>
    </w:rPr>
  </w:style>
  <w:style w:type="character" w:customStyle="1" w:styleId="a5">
    <w:name w:val="Основной текст с отступом Знак"/>
    <w:basedOn w:val="a1"/>
    <w:link w:val="a4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0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6">
    <w:name w:val="List"/>
    <w:basedOn w:val="a0"/>
    <w:rsid w:val="003E0D04"/>
    <w:pPr>
      <w:ind w:left="283" w:hanging="283"/>
    </w:pPr>
  </w:style>
  <w:style w:type="paragraph" w:styleId="23">
    <w:name w:val="List 2"/>
    <w:basedOn w:val="a0"/>
    <w:rsid w:val="003E0D04"/>
    <w:pPr>
      <w:ind w:left="566" w:hanging="283"/>
    </w:pPr>
  </w:style>
  <w:style w:type="paragraph" w:styleId="a">
    <w:name w:val="List Bullet"/>
    <w:basedOn w:val="a0"/>
    <w:autoRedefine/>
    <w:rsid w:val="003E0D04"/>
    <w:pPr>
      <w:numPr>
        <w:numId w:val="5"/>
      </w:numPr>
    </w:pPr>
    <w:rPr>
      <w:b/>
      <w:sz w:val="24"/>
    </w:rPr>
  </w:style>
  <w:style w:type="paragraph" w:styleId="a7">
    <w:name w:val="Body Text"/>
    <w:basedOn w:val="a0"/>
    <w:link w:val="a8"/>
    <w:rsid w:val="003E0D04"/>
    <w:pPr>
      <w:spacing w:after="120"/>
    </w:pPr>
  </w:style>
  <w:style w:type="character" w:customStyle="1" w:styleId="a8">
    <w:name w:val="Основной текст Знак"/>
    <w:basedOn w:val="a1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родолжение списка1"/>
    <w:basedOn w:val="a0"/>
    <w:rsid w:val="005C2978"/>
    <w:pPr>
      <w:suppressAutoHyphens/>
      <w:autoSpaceDN/>
      <w:spacing w:after="120"/>
      <w:ind w:left="283"/>
    </w:pPr>
    <w:rPr>
      <w:lang w:eastAsia="ar-SA"/>
    </w:rPr>
  </w:style>
  <w:style w:type="paragraph" w:customStyle="1" w:styleId="211">
    <w:name w:val="Список 21"/>
    <w:basedOn w:val="a0"/>
    <w:rsid w:val="00F800CE"/>
    <w:pPr>
      <w:suppressAutoHyphens/>
      <w:autoSpaceDN/>
      <w:ind w:left="566" w:hanging="283"/>
    </w:pPr>
    <w:rPr>
      <w:lang w:eastAsia="ar-SA"/>
    </w:rPr>
  </w:style>
  <w:style w:type="paragraph" w:customStyle="1" w:styleId="212">
    <w:name w:val="Основной текст 21"/>
    <w:basedOn w:val="a0"/>
    <w:rsid w:val="00F800CE"/>
    <w:pPr>
      <w:suppressAutoHyphens/>
      <w:overflowPunct w:val="0"/>
      <w:autoSpaceDN/>
      <w:jc w:val="both"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1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Body Text Indent"/>
    <w:basedOn w:val="a0"/>
    <w:link w:val="a5"/>
    <w:rsid w:val="003E0D04"/>
    <w:pPr>
      <w:ind w:left="360"/>
    </w:pPr>
    <w:rPr>
      <w:sz w:val="22"/>
      <w:szCs w:val="22"/>
    </w:rPr>
  </w:style>
  <w:style w:type="character" w:customStyle="1" w:styleId="a5">
    <w:name w:val="Основной текст с отступом Знак"/>
    <w:basedOn w:val="a1"/>
    <w:link w:val="a4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0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6">
    <w:name w:val="List"/>
    <w:basedOn w:val="a0"/>
    <w:rsid w:val="003E0D04"/>
    <w:pPr>
      <w:ind w:left="283" w:hanging="283"/>
    </w:pPr>
  </w:style>
  <w:style w:type="paragraph" w:styleId="23">
    <w:name w:val="List 2"/>
    <w:basedOn w:val="a0"/>
    <w:rsid w:val="003E0D04"/>
    <w:pPr>
      <w:ind w:left="566" w:hanging="283"/>
    </w:pPr>
  </w:style>
  <w:style w:type="paragraph" w:styleId="a">
    <w:name w:val="List Bullet"/>
    <w:basedOn w:val="a0"/>
    <w:autoRedefine/>
    <w:rsid w:val="003E0D04"/>
    <w:pPr>
      <w:numPr>
        <w:numId w:val="5"/>
      </w:numPr>
    </w:pPr>
    <w:rPr>
      <w:b/>
      <w:sz w:val="24"/>
    </w:rPr>
  </w:style>
  <w:style w:type="paragraph" w:styleId="a7">
    <w:name w:val="Body Text"/>
    <w:basedOn w:val="a0"/>
    <w:link w:val="a8"/>
    <w:rsid w:val="003E0D04"/>
    <w:pPr>
      <w:spacing w:after="120"/>
    </w:pPr>
  </w:style>
  <w:style w:type="character" w:customStyle="1" w:styleId="a8">
    <w:name w:val="Основной текст Знак"/>
    <w:basedOn w:val="a1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родолжение списка1"/>
    <w:basedOn w:val="a0"/>
    <w:rsid w:val="005C2978"/>
    <w:pPr>
      <w:suppressAutoHyphens/>
      <w:autoSpaceDN/>
      <w:spacing w:after="120"/>
      <w:ind w:left="283"/>
    </w:pPr>
    <w:rPr>
      <w:lang w:eastAsia="ar-SA"/>
    </w:rPr>
  </w:style>
  <w:style w:type="paragraph" w:customStyle="1" w:styleId="211">
    <w:name w:val="Список 21"/>
    <w:basedOn w:val="a0"/>
    <w:rsid w:val="00F800CE"/>
    <w:pPr>
      <w:suppressAutoHyphens/>
      <w:autoSpaceDN/>
      <w:ind w:left="566" w:hanging="283"/>
    </w:pPr>
    <w:rPr>
      <w:lang w:eastAsia="ar-SA"/>
    </w:rPr>
  </w:style>
  <w:style w:type="paragraph" w:customStyle="1" w:styleId="212">
    <w:name w:val="Основной текст 21"/>
    <w:basedOn w:val="a0"/>
    <w:rsid w:val="00F800CE"/>
    <w:pPr>
      <w:suppressAutoHyphens/>
      <w:overflowPunct w:val="0"/>
      <w:autoSpaceDN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2018-09-25T08:06:00Z</cp:lastPrinted>
  <dcterms:created xsi:type="dcterms:W3CDTF">2018-08-21T06:18:00Z</dcterms:created>
  <dcterms:modified xsi:type="dcterms:W3CDTF">2018-09-25T08:06:00Z</dcterms:modified>
</cp:coreProperties>
</file>