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3BE" w:rsidRPr="00BA6987" w:rsidRDefault="00DE372A" w:rsidP="00BA6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</w:pPr>
      <w:r w:rsidRPr="00BA6987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Категории лиц, поступающих в учреждение</w:t>
      </w:r>
    </w:p>
    <w:p w:rsidR="00DE372A" w:rsidRDefault="00DE372A" w:rsidP="00BA69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Лица, </w:t>
      </w:r>
      <w:r w:rsidRPr="0046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зарегистрированные на закрепленной за учреждением территории, граждане, обладающие внеочередным, первоочередным и преимущественным правом зачисления</w:t>
      </w:r>
    </w:p>
    <w:p w:rsidR="00BA6987" w:rsidRPr="00BA6987" w:rsidRDefault="00BA6987" w:rsidP="00BA698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A6987">
        <w:rPr>
          <w:rFonts w:ascii="Times New Roman" w:hAnsi="Times New Roman" w:cs="Times New Roman"/>
          <w:b/>
          <w:color w:val="FF0000"/>
          <w:sz w:val="28"/>
          <w:szCs w:val="28"/>
        </w:rPr>
        <w:t>Обращаем внимание родителей!</w:t>
      </w:r>
    </w:p>
    <w:p w:rsidR="00BA6987" w:rsidRDefault="00BA6987" w:rsidP="00BA69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6987">
        <w:rPr>
          <w:rFonts w:ascii="Times New Roman" w:hAnsi="Times New Roman" w:cs="Times New Roman"/>
          <w:sz w:val="28"/>
          <w:szCs w:val="28"/>
        </w:rPr>
        <w:t xml:space="preserve">Для граждан, относящихся к льготным категориям, появилась возможность отложенной/автоматической отправки заполненного заявления в момент открытия записи в 1 класс, для этого необходимо предоставить согласие во время заполнения предварительного заявления. </w:t>
      </w:r>
    </w:p>
    <w:p w:rsidR="00BA6987" w:rsidRPr="00BA6987" w:rsidRDefault="00BA6987" w:rsidP="00BA69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6987">
        <w:rPr>
          <w:rFonts w:ascii="Times New Roman" w:hAnsi="Times New Roman" w:cs="Times New Roman"/>
          <w:sz w:val="28"/>
          <w:szCs w:val="28"/>
        </w:rPr>
        <w:t>Функционал доступен только во время заполнения предварительных заявлений до старта записи в 1 класс!</w:t>
      </w:r>
    </w:p>
    <w:p w:rsidR="00BA6987" w:rsidRPr="00BA6987" w:rsidRDefault="00BA6987" w:rsidP="00BA69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6987">
        <w:rPr>
          <w:rFonts w:ascii="Times New Roman" w:hAnsi="Times New Roman" w:cs="Times New Roman"/>
          <w:sz w:val="28"/>
          <w:szCs w:val="28"/>
        </w:rPr>
        <w:t>У граждан, не относящихся к льготным категориям, 1 апреля текущего года будет возможность отправить предварительные заявления в назначенное время путем нажатия кнопки в личном кабинете ЕПГУ «Отправить заявление».</w:t>
      </w:r>
    </w:p>
    <w:p w:rsidR="00BA6987" w:rsidRPr="00DE372A" w:rsidRDefault="00BA6987" w:rsidP="00BA69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49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332"/>
        <w:gridCol w:w="6621"/>
      </w:tblGrid>
      <w:tr w:rsidR="00DE372A" w:rsidRPr="00464425" w:rsidTr="00BA6987">
        <w:trPr>
          <w:trHeight w:val="144"/>
          <w:tblHeader/>
        </w:trPr>
        <w:tc>
          <w:tcPr>
            <w:tcW w:w="0" w:type="auto"/>
            <w:shd w:val="clear" w:color="auto" w:fill="EFEFEF"/>
            <w:tcMar>
              <w:top w:w="92" w:type="dxa"/>
              <w:left w:w="0" w:type="dxa"/>
              <w:bottom w:w="92" w:type="dxa"/>
              <w:right w:w="46" w:type="dxa"/>
            </w:tcMar>
            <w:vAlign w:val="center"/>
            <w:hideMark/>
          </w:tcPr>
          <w:p w:rsidR="00464425" w:rsidRPr="00464425" w:rsidRDefault="00DE372A" w:rsidP="00BA69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E37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Наименование категории</w:t>
            </w:r>
          </w:p>
        </w:tc>
        <w:tc>
          <w:tcPr>
            <w:tcW w:w="0" w:type="auto"/>
            <w:shd w:val="clear" w:color="auto" w:fill="EFEFEF"/>
            <w:tcMar>
              <w:top w:w="92" w:type="dxa"/>
              <w:left w:w="46" w:type="dxa"/>
              <w:bottom w:w="92" w:type="dxa"/>
              <w:right w:w="0" w:type="dxa"/>
            </w:tcMar>
            <w:vAlign w:val="center"/>
            <w:hideMark/>
          </w:tcPr>
          <w:p w:rsidR="00464425" w:rsidRPr="00464425" w:rsidRDefault="00DE372A" w:rsidP="00BA69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E37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Основание</w:t>
            </w:r>
          </w:p>
        </w:tc>
      </w:tr>
      <w:tr w:rsidR="00DE372A" w:rsidRPr="00464425" w:rsidTr="00BA6987">
        <w:trPr>
          <w:trHeight w:val="144"/>
        </w:trPr>
        <w:tc>
          <w:tcPr>
            <w:tcW w:w="0" w:type="auto"/>
            <w:gridSpan w:val="2"/>
            <w:shd w:val="clear" w:color="auto" w:fill="EFEFEF"/>
            <w:tcMar>
              <w:top w:w="92" w:type="dxa"/>
              <w:left w:w="0" w:type="dxa"/>
              <w:bottom w:w="92" w:type="dxa"/>
              <w:right w:w="0" w:type="dxa"/>
            </w:tcMar>
            <w:vAlign w:val="center"/>
            <w:hideMark/>
          </w:tcPr>
          <w:p w:rsidR="00464425" w:rsidRPr="00464425" w:rsidRDefault="00DE372A" w:rsidP="00BA69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E37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Категории детей, имеющих право внеочередного зачисления</w:t>
            </w:r>
          </w:p>
        </w:tc>
      </w:tr>
      <w:tr w:rsidR="00DE372A" w:rsidRPr="00464425" w:rsidTr="00BA6987">
        <w:trPr>
          <w:trHeight w:val="144"/>
        </w:trPr>
        <w:tc>
          <w:tcPr>
            <w:tcW w:w="0" w:type="auto"/>
            <w:shd w:val="clear" w:color="auto" w:fill="EFEFEF"/>
            <w:tcMar>
              <w:top w:w="92" w:type="dxa"/>
              <w:left w:w="0" w:type="dxa"/>
              <w:bottom w:w="92" w:type="dxa"/>
              <w:right w:w="46" w:type="dxa"/>
            </w:tcMar>
            <w:vAlign w:val="center"/>
            <w:hideMark/>
          </w:tcPr>
          <w:p w:rsidR="00464425" w:rsidRPr="00464425" w:rsidRDefault="00DE372A" w:rsidP="00BA69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6442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1. </w:t>
            </w:r>
            <w:proofErr w:type="gramStart"/>
            <w:r w:rsidRPr="0046442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Дети военнослужащих и дети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усыновленные (удочеренные) или находящиеся под опекой или попечительством в семье, включая приемную семью,  либо в случаях, предусмотренных</w:t>
            </w:r>
            <w:proofErr w:type="gramEnd"/>
            <w:r w:rsidRPr="0046442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законами субъектов Российской Федерации, патронатную семью</w:t>
            </w:r>
          </w:p>
        </w:tc>
        <w:tc>
          <w:tcPr>
            <w:tcW w:w="0" w:type="auto"/>
            <w:shd w:val="clear" w:color="auto" w:fill="EFEFEF"/>
            <w:tcMar>
              <w:top w:w="92" w:type="dxa"/>
              <w:left w:w="46" w:type="dxa"/>
              <w:bottom w:w="92" w:type="dxa"/>
              <w:right w:w="0" w:type="dxa"/>
            </w:tcMar>
            <w:vAlign w:val="center"/>
            <w:hideMark/>
          </w:tcPr>
          <w:p w:rsidR="00464425" w:rsidRPr="00464425" w:rsidRDefault="00DE372A" w:rsidP="00BA69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6442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Федеральный закон от 24.06.2023 № 281-ФЗ «О внесении изменений в статьи 19 и 24 Федерального закона «О статусе военнослужащего» и Федеральный закон «О войсках национальной гвардии Российской Федерации»</w:t>
            </w:r>
          </w:p>
        </w:tc>
      </w:tr>
      <w:tr w:rsidR="00DE372A" w:rsidRPr="00464425" w:rsidTr="00BA6987">
        <w:trPr>
          <w:trHeight w:val="144"/>
        </w:trPr>
        <w:tc>
          <w:tcPr>
            <w:tcW w:w="0" w:type="auto"/>
            <w:shd w:val="clear" w:color="auto" w:fill="EFEFEF"/>
            <w:tcMar>
              <w:top w:w="92" w:type="dxa"/>
              <w:left w:w="0" w:type="dxa"/>
              <w:bottom w:w="92" w:type="dxa"/>
              <w:right w:w="46" w:type="dxa"/>
            </w:tcMar>
            <w:vAlign w:val="center"/>
            <w:hideMark/>
          </w:tcPr>
          <w:p w:rsidR="00464425" w:rsidRDefault="00DE372A" w:rsidP="00BA69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6442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2. </w:t>
            </w:r>
            <w:proofErr w:type="gramStart"/>
            <w:r w:rsidRPr="0046442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Дети сотрудника, погибшего (умершего)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усыновленные (удочеренные) или находящиеся под опекой или попечительством в семье, включая приемную семью, либо в случаях, предусмотренных законами субъектов Российской Федерации, патронатную семью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.</w:t>
            </w:r>
            <w:proofErr w:type="gramEnd"/>
          </w:p>
          <w:p w:rsidR="00464425" w:rsidRDefault="00011EEF" w:rsidP="00BA69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  <w:p w:rsidR="00464425" w:rsidRPr="00464425" w:rsidRDefault="00011EEF" w:rsidP="00BA69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EFEFEF"/>
            <w:tcMar>
              <w:top w:w="92" w:type="dxa"/>
              <w:left w:w="46" w:type="dxa"/>
              <w:bottom w:w="92" w:type="dxa"/>
              <w:right w:w="0" w:type="dxa"/>
            </w:tcMar>
            <w:vAlign w:val="center"/>
            <w:hideMark/>
          </w:tcPr>
          <w:p w:rsidR="00464425" w:rsidRPr="00464425" w:rsidRDefault="00DE372A" w:rsidP="00BA69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6442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Федеральный закон от 03.07.2016</w:t>
            </w:r>
            <w:r w:rsidRPr="0046442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br/>
              <w:t>№ 226-ФЗ «О войсках национальной гвардии Российской Федерации»</w:t>
            </w:r>
          </w:p>
        </w:tc>
      </w:tr>
      <w:tr w:rsidR="00DE372A" w:rsidRPr="00464425" w:rsidTr="00BA6987">
        <w:trPr>
          <w:trHeight w:val="322"/>
        </w:trPr>
        <w:tc>
          <w:tcPr>
            <w:tcW w:w="0" w:type="auto"/>
            <w:gridSpan w:val="2"/>
            <w:shd w:val="clear" w:color="auto" w:fill="EFEFEF"/>
            <w:tcMar>
              <w:top w:w="92" w:type="dxa"/>
              <w:left w:w="0" w:type="dxa"/>
              <w:bottom w:w="92" w:type="dxa"/>
              <w:right w:w="0" w:type="dxa"/>
            </w:tcMar>
            <w:vAlign w:val="center"/>
            <w:hideMark/>
          </w:tcPr>
          <w:p w:rsidR="00464425" w:rsidRPr="00464425" w:rsidRDefault="00DE372A" w:rsidP="00BA69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E37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lastRenderedPageBreak/>
              <w:t>Категории детей, имеющих право первоочередного зачисления</w:t>
            </w:r>
          </w:p>
        </w:tc>
      </w:tr>
      <w:tr w:rsidR="00DE372A" w:rsidRPr="00464425" w:rsidTr="00BA6987">
        <w:trPr>
          <w:trHeight w:val="1476"/>
        </w:trPr>
        <w:tc>
          <w:tcPr>
            <w:tcW w:w="0" w:type="auto"/>
            <w:shd w:val="clear" w:color="auto" w:fill="EFEFEF"/>
            <w:tcMar>
              <w:top w:w="92" w:type="dxa"/>
              <w:left w:w="0" w:type="dxa"/>
              <w:bottom w:w="92" w:type="dxa"/>
              <w:right w:w="46" w:type="dxa"/>
            </w:tcMar>
            <w:vAlign w:val="center"/>
            <w:hideMark/>
          </w:tcPr>
          <w:p w:rsidR="00464425" w:rsidRPr="00464425" w:rsidRDefault="00DE372A" w:rsidP="00BA69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6442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1. Дети сотрудников органов уголовно-исполнительной системы,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службы Государственной противопожарной службы, таможенных органов Российской Федерации.</w:t>
            </w:r>
          </w:p>
        </w:tc>
        <w:tc>
          <w:tcPr>
            <w:tcW w:w="0" w:type="auto"/>
            <w:shd w:val="clear" w:color="auto" w:fill="EFEFEF"/>
            <w:tcMar>
              <w:top w:w="92" w:type="dxa"/>
              <w:left w:w="46" w:type="dxa"/>
              <w:bottom w:w="92" w:type="dxa"/>
              <w:right w:w="0" w:type="dxa"/>
            </w:tcMar>
            <w:vAlign w:val="center"/>
            <w:hideMark/>
          </w:tcPr>
          <w:p w:rsidR="00464425" w:rsidRPr="00464425" w:rsidRDefault="00DE372A" w:rsidP="00BA69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6442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Федеральный закон от 30.12.2012   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DE372A" w:rsidRPr="00464425" w:rsidTr="00BA6987">
        <w:trPr>
          <w:trHeight w:val="223"/>
        </w:trPr>
        <w:tc>
          <w:tcPr>
            <w:tcW w:w="0" w:type="auto"/>
            <w:shd w:val="clear" w:color="auto" w:fill="EFEFEF"/>
            <w:tcMar>
              <w:top w:w="92" w:type="dxa"/>
              <w:left w:w="0" w:type="dxa"/>
              <w:bottom w:w="92" w:type="dxa"/>
              <w:right w:w="46" w:type="dxa"/>
            </w:tcMar>
            <w:vAlign w:val="center"/>
            <w:hideMark/>
          </w:tcPr>
          <w:p w:rsidR="00464425" w:rsidRPr="00464425" w:rsidRDefault="00DE372A" w:rsidP="00BA69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6442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2. Дети сотрудников полиции.</w:t>
            </w:r>
          </w:p>
        </w:tc>
        <w:tc>
          <w:tcPr>
            <w:tcW w:w="0" w:type="auto"/>
            <w:shd w:val="clear" w:color="auto" w:fill="EFEFEF"/>
            <w:tcMar>
              <w:top w:w="92" w:type="dxa"/>
              <w:left w:w="46" w:type="dxa"/>
              <w:bottom w:w="92" w:type="dxa"/>
              <w:right w:w="0" w:type="dxa"/>
            </w:tcMar>
            <w:vAlign w:val="center"/>
            <w:hideMark/>
          </w:tcPr>
          <w:p w:rsidR="00464425" w:rsidRPr="00464425" w:rsidRDefault="00DE372A" w:rsidP="00BA69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6442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Федеральный закон от 07.02.2011  № 3-ФЗ «О полиции»</w:t>
            </w:r>
          </w:p>
        </w:tc>
      </w:tr>
      <w:tr w:rsidR="00DE372A" w:rsidRPr="00464425" w:rsidTr="00BA6987">
        <w:trPr>
          <w:trHeight w:val="1449"/>
        </w:trPr>
        <w:tc>
          <w:tcPr>
            <w:tcW w:w="0" w:type="auto"/>
            <w:shd w:val="clear" w:color="auto" w:fill="EFEFEF"/>
            <w:tcMar>
              <w:top w:w="92" w:type="dxa"/>
              <w:left w:w="0" w:type="dxa"/>
              <w:bottom w:w="92" w:type="dxa"/>
              <w:right w:w="46" w:type="dxa"/>
            </w:tcMar>
            <w:vAlign w:val="center"/>
            <w:hideMark/>
          </w:tcPr>
          <w:p w:rsidR="00464425" w:rsidRPr="00464425" w:rsidRDefault="00DE372A" w:rsidP="00BA69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6442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3. Дети военнослужащих и дети граждан, пребывающих в добровольческих формированиях, в том числе усыновленные (удочеренные) или находящиеся под опекой или попечительством в семье, включая приемную семью,</w:t>
            </w:r>
            <w:r w:rsidR="00BA698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r w:rsidRPr="0046442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либо в случаях, предусмотренных законами субъектов Российской Федерации, патронатную семью</w:t>
            </w:r>
          </w:p>
        </w:tc>
        <w:tc>
          <w:tcPr>
            <w:tcW w:w="0" w:type="auto"/>
            <w:shd w:val="clear" w:color="auto" w:fill="EFEFEF"/>
            <w:tcMar>
              <w:top w:w="92" w:type="dxa"/>
              <w:left w:w="46" w:type="dxa"/>
              <w:bottom w:w="92" w:type="dxa"/>
              <w:right w:w="0" w:type="dxa"/>
            </w:tcMar>
            <w:vAlign w:val="center"/>
            <w:hideMark/>
          </w:tcPr>
          <w:p w:rsidR="00464425" w:rsidRPr="00464425" w:rsidRDefault="00DE372A" w:rsidP="00BA69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6442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Федеральный закон от 27.05.1998 № 76-ФЗ «О статусе военнослужащих»</w:t>
            </w:r>
          </w:p>
        </w:tc>
      </w:tr>
      <w:tr w:rsidR="00DE372A" w:rsidRPr="00464425" w:rsidTr="00BA6987">
        <w:trPr>
          <w:trHeight w:val="337"/>
        </w:trPr>
        <w:tc>
          <w:tcPr>
            <w:tcW w:w="0" w:type="auto"/>
            <w:gridSpan w:val="2"/>
            <w:shd w:val="clear" w:color="auto" w:fill="EFEFEF"/>
            <w:tcMar>
              <w:top w:w="92" w:type="dxa"/>
              <w:left w:w="0" w:type="dxa"/>
              <w:bottom w:w="92" w:type="dxa"/>
              <w:right w:w="0" w:type="dxa"/>
            </w:tcMar>
            <w:vAlign w:val="center"/>
            <w:hideMark/>
          </w:tcPr>
          <w:p w:rsidR="00464425" w:rsidRPr="00464425" w:rsidRDefault="00DE372A" w:rsidP="00BA69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E37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Категории детей, имеющих право преимущественного зачисления</w:t>
            </w:r>
          </w:p>
        </w:tc>
      </w:tr>
      <w:tr w:rsidR="00DE372A" w:rsidRPr="00464425" w:rsidTr="00BA6987">
        <w:trPr>
          <w:trHeight w:val="644"/>
        </w:trPr>
        <w:tc>
          <w:tcPr>
            <w:tcW w:w="0" w:type="auto"/>
            <w:shd w:val="clear" w:color="auto" w:fill="EFEFEF"/>
            <w:tcMar>
              <w:top w:w="92" w:type="dxa"/>
              <w:left w:w="0" w:type="dxa"/>
              <w:bottom w:w="92" w:type="dxa"/>
              <w:right w:w="46" w:type="dxa"/>
            </w:tcMar>
            <w:vAlign w:val="center"/>
            <w:hideMark/>
          </w:tcPr>
          <w:p w:rsidR="00464425" w:rsidRPr="00464425" w:rsidRDefault="00DE372A" w:rsidP="00BA69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6442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1. </w:t>
            </w:r>
            <w:proofErr w:type="gramStart"/>
            <w:r w:rsidRPr="0046442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Дети, в том числе усыновленные (удочеренные) или находящиеся под опекой или попечительством в семье, включая приемную семью,  либо в случаях, предусмотренных законами субъектов Российской Федерации, патронатную семью, при приеме в образовательную организацию, в которой обучаются их брат и (или) сестра (полнородные и </w:t>
            </w:r>
            <w:proofErr w:type="spellStart"/>
            <w:r w:rsidRPr="0046442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неполнородные</w:t>
            </w:r>
            <w:proofErr w:type="spellEnd"/>
            <w:r w:rsidRPr="0046442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, усыновленные (удочеренные), дети, опекунами (попечителями) которых являются родители (законные представители) этих детей, или дети, родителями (законными представителями</w:t>
            </w:r>
            <w:proofErr w:type="gramEnd"/>
            <w:r w:rsidRPr="0046442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) которых являются опекуны (попечители) этих детей, за исключением случаев, предусмотренных частями 5 и 6 статьи 67 Федерального закона от 29.12.2012 № 273-ФЗ «Об образовании в Российской Федерации»</w:t>
            </w:r>
          </w:p>
        </w:tc>
        <w:tc>
          <w:tcPr>
            <w:tcW w:w="0" w:type="auto"/>
            <w:shd w:val="clear" w:color="auto" w:fill="EFEFEF"/>
            <w:tcMar>
              <w:top w:w="92" w:type="dxa"/>
              <w:left w:w="46" w:type="dxa"/>
              <w:bottom w:w="92" w:type="dxa"/>
              <w:right w:w="0" w:type="dxa"/>
            </w:tcMar>
            <w:vAlign w:val="center"/>
            <w:hideMark/>
          </w:tcPr>
          <w:p w:rsidR="00464425" w:rsidRPr="00464425" w:rsidRDefault="00DE372A" w:rsidP="00BA69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6442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Семейный кодекс Российской Федерации; Федеральный закон от 29.12.2012 № 273-ФЗ  «Об образовании в Российской Федерации»</w:t>
            </w:r>
          </w:p>
        </w:tc>
      </w:tr>
    </w:tbl>
    <w:p w:rsidR="00DE372A" w:rsidRDefault="00DE372A" w:rsidP="00BA6987">
      <w:pPr>
        <w:spacing w:after="0" w:line="240" w:lineRule="auto"/>
      </w:pPr>
    </w:p>
    <w:p w:rsidR="00646330" w:rsidRDefault="00646330" w:rsidP="00BA6987">
      <w:pPr>
        <w:spacing w:after="0" w:line="240" w:lineRule="auto"/>
      </w:pPr>
    </w:p>
    <w:p w:rsidR="00646330" w:rsidRDefault="00646330" w:rsidP="00BA6987">
      <w:pPr>
        <w:spacing w:after="0" w:line="240" w:lineRule="auto"/>
      </w:pPr>
    </w:p>
    <w:p w:rsidR="00646330" w:rsidRDefault="00646330" w:rsidP="00BA6987">
      <w:pPr>
        <w:spacing w:after="0" w:line="240" w:lineRule="auto"/>
      </w:pPr>
    </w:p>
    <w:p w:rsidR="00646330" w:rsidRDefault="00646330" w:rsidP="00BA6987">
      <w:pPr>
        <w:spacing w:after="0" w:line="240" w:lineRule="auto"/>
      </w:pPr>
    </w:p>
    <w:p w:rsidR="00646330" w:rsidRDefault="00646330" w:rsidP="00BA6987">
      <w:pPr>
        <w:spacing w:after="0" w:line="240" w:lineRule="auto"/>
      </w:pPr>
    </w:p>
    <w:p w:rsidR="00646330" w:rsidRDefault="00646330" w:rsidP="00BA6987">
      <w:pPr>
        <w:spacing w:after="0" w:line="240" w:lineRule="auto"/>
      </w:pPr>
    </w:p>
    <w:p w:rsidR="00646330" w:rsidRDefault="00646330" w:rsidP="00BA6987">
      <w:pPr>
        <w:spacing w:after="0" w:line="240" w:lineRule="auto"/>
      </w:pPr>
    </w:p>
    <w:p w:rsidR="00646330" w:rsidRDefault="00646330" w:rsidP="00BA6987">
      <w:pPr>
        <w:spacing w:after="0" w:line="240" w:lineRule="auto"/>
      </w:pPr>
    </w:p>
    <w:p w:rsidR="00646330" w:rsidRPr="00646330" w:rsidRDefault="00646330" w:rsidP="00646330">
      <w:pPr>
        <w:shd w:val="clear" w:color="auto" w:fill="EFEFE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64633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В соответствии с ФЗ № 273 Управление образования вправе разрешить приём детей в школу в более раннем или более позднем возрасте. </w:t>
      </w:r>
    </w:p>
    <w:p w:rsidR="00646330" w:rsidRPr="00464425" w:rsidRDefault="00646330" w:rsidP="00646330">
      <w:pPr>
        <w:shd w:val="clear" w:color="auto" w:fill="EFEFE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зачислении ребенка в возрасте до 6,6 или старше 8 лет родителей просим представить документы:</w:t>
      </w:r>
    </w:p>
    <w:p w:rsidR="00646330" w:rsidRPr="00464425" w:rsidRDefault="00646330" w:rsidP="00646330">
      <w:pPr>
        <w:shd w:val="clear" w:color="auto" w:fill="EFEFE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15593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58"/>
        <w:gridCol w:w="1682"/>
        <w:gridCol w:w="8253"/>
      </w:tblGrid>
      <w:tr w:rsidR="00646330" w:rsidRPr="00464425" w:rsidTr="00646330">
        <w:tc>
          <w:tcPr>
            <w:tcW w:w="0" w:type="auto"/>
            <w:shd w:val="clear" w:color="auto" w:fill="EFEFEF"/>
            <w:tcMar>
              <w:top w:w="92" w:type="dxa"/>
              <w:left w:w="0" w:type="dxa"/>
              <w:bottom w:w="92" w:type="dxa"/>
              <w:right w:w="46" w:type="dxa"/>
            </w:tcMar>
            <w:hideMark/>
          </w:tcPr>
          <w:p w:rsidR="00464425" w:rsidRPr="00464425" w:rsidRDefault="00646330" w:rsidP="00D576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44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Обращение в Комиссию</w:t>
            </w:r>
          </w:p>
        </w:tc>
        <w:tc>
          <w:tcPr>
            <w:tcW w:w="0" w:type="auto"/>
            <w:shd w:val="clear" w:color="auto" w:fill="EFEFEF"/>
            <w:tcMar>
              <w:top w:w="92" w:type="dxa"/>
              <w:left w:w="46" w:type="dxa"/>
              <w:bottom w:w="92" w:type="dxa"/>
              <w:right w:w="46" w:type="dxa"/>
            </w:tcMar>
            <w:hideMark/>
          </w:tcPr>
          <w:p w:rsidR="00464425" w:rsidRPr="00464425" w:rsidRDefault="00646330" w:rsidP="00D576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44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Подлинник или скан-копия*</w:t>
            </w:r>
          </w:p>
        </w:tc>
        <w:tc>
          <w:tcPr>
            <w:tcW w:w="8253" w:type="dxa"/>
            <w:shd w:val="clear" w:color="auto" w:fill="EFEFEF"/>
            <w:tcMar>
              <w:top w:w="92" w:type="dxa"/>
              <w:left w:w="46" w:type="dxa"/>
              <w:bottom w:w="92" w:type="dxa"/>
              <w:right w:w="0" w:type="dxa"/>
            </w:tcMar>
            <w:hideMark/>
          </w:tcPr>
          <w:p w:rsidR="00464425" w:rsidRPr="00464425" w:rsidRDefault="00646330" w:rsidP="00D576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44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Оформляется на имя </w:t>
            </w:r>
            <w:proofErr w:type="gramStart"/>
            <w:r w:rsidRPr="004644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начальника Департамента образования Администрации города Екатеринбурга</w:t>
            </w:r>
            <w:proofErr w:type="gramEnd"/>
            <w:r w:rsidRPr="004644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свободной форме. В обращении поясняются причины невозможности начала обучения ребе</w:t>
            </w:r>
            <w:r w:rsidR="00212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4644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 в первом классе в установленном законодательством возрасте</w:t>
            </w:r>
          </w:p>
        </w:tc>
      </w:tr>
      <w:tr w:rsidR="00646330" w:rsidRPr="00464425" w:rsidTr="00646330">
        <w:tc>
          <w:tcPr>
            <w:tcW w:w="0" w:type="auto"/>
            <w:shd w:val="clear" w:color="auto" w:fill="EFEFEF"/>
            <w:tcMar>
              <w:top w:w="92" w:type="dxa"/>
              <w:left w:w="0" w:type="dxa"/>
              <w:bottom w:w="92" w:type="dxa"/>
              <w:right w:w="46" w:type="dxa"/>
            </w:tcMar>
            <w:hideMark/>
          </w:tcPr>
          <w:p w:rsidR="00464425" w:rsidRPr="00464425" w:rsidRDefault="00646330" w:rsidP="00D576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44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Заключение педагога-психолога о психологической готовности ребенка к обучению в школе</w:t>
            </w:r>
          </w:p>
        </w:tc>
        <w:tc>
          <w:tcPr>
            <w:tcW w:w="0" w:type="auto"/>
            <w:shd w:val="clear" w:color="auto" w:fill="EFEFEF"/>
            <w:tcMar>
              <w:top w:w="92" w:type="dxa"/>
              <w:left w:w="46" w:type="dxa"/>
              <w:bottom w:w="92" w:type="dxa"/>
              <w:right w:w="46" w:type="dxa"/>
            </w:tcMar>
            <w:hideMark/>
          </w:tcPr>
          <w:p w:rsidR="00464425" w:rsidRPr="00464425" w:rsidRDefault="00646330" w:rsidP="00D576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44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Подлинник</w:t>
            </w:r>
          </w:p>
        </w:tc>
        <w:tc>
          <w:tcPr>
            <w:tcW w:w="8253" w:type="dxa"/>
            <w:shd w:val="clear" w:color="auto" w:fill="EFEFEF"/>
            <w:tcMar>
              <w:top w:w="92" w:type="dxa"/>
              <w:left w:w="46" w:type="dxa"/>
              <w:bottom w:w="92" w:type="dxa"/>
              <w:right w:w="0" w:type="dxa"/>
            </w:tcMar>
            <w:hideMark/>
          </w:tcPr>
          <w:p w:rsidR="00464425" w:rsidRPr="00464425" w:rsidRDefault="00646330" w:rsidP="00D576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44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Выдается государственными, муниципальными или частными учреждениями, осуществляющими психолого-педагогическую поддержку несовершеннолетних, имеющими лицензию на осуществление данного вида деятельности. Заключение оформляется на официальном бланке учреждения. Срок действия заключения – 1 год</w:t>
            </w:r>
          </w:p>
        </w:tc>
      </w:tr>
      <w:tr w:rsidR="00646330" w:rsidRPr="00464425" w:rsidTr="00646330">
        <w:tc>
          <w:tcPr>
            <w:tcW w:w="0" w:type="auto"/>
            <w:shd w:val="clear" w:color="auto" w:fill="EFEFEF"/>
            <w:tcMar>
              <w:top w:w="92" w:type="dxa"/>
              <w:left w:w="0" w:type="dxa"/>
              <w:bottom w:w="92" w:type="dxa"/>
              <w:right w:w="46" w:type="dxa"/>
            </w:tcMar>
            <w:hideMark/>
          </w:tcPr>
          <w:p w:rsidR="00464425" w:rsidRPr="00464425" w:rsidRDefault="00646330" w:rsidP="00D576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44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Медицинская карта ребенка для образовательных учреждений дошкольного, начального общего, основного общего, среднего (полного) общего образования, учреждений начального и среднего профессионального образования, детских домов и школ-интернатов</w:t>
            </w:r>
          </w:p>
        </w:tc>
        <w:tc>
          <w:tcPr>
            <w:tcW w:w="0" w:type="auto"/>
            <w:shd w:val="clear" w:color="auto" w:fill="EFEFEF"/>
            <w:tcMar>
              <w:top w:w="92" w:type="dxa"/>
              <w:left w:w="46" w:type="dxa"/>
              <w:bottom w:w="92" w:type="dxa"/>
              <w:right w:w="46" w:type="dxa"/>
            </w:tcMar>
            <w:hideMark/>
          </w:tcPr>
          <w:p w:rsidR="00464425" w:rsidRPr="00464425" w:rsidRDefault="00646330" w:rsidP="00D576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44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Подлинник</w:t>
            </w:r>
          </w:p>
        </w:tc>
        <w:tc>
          <w:tcPr>
            <w:tcW w:w="8253" w:type="dxa"/>
            <w:shd w:val="clear" w:color="auto" w:fill="EFEFEF"/>
            <w:tcMar>
              <w:top w:w="92" w:type="dxa"/>
              <w:left w:w="46" w:type="dxa"/>
              <w:bottom w:w="92" w:type="dxa"/>
              <w:right w:w="0" w:type="dxa"/>
            </w:tcMar>
            <w:hideMark/>
          </w:tcPr>
          <w:p w:rsidR="00464425" w:rsidRPr="00464425" w:rsidRDefault="00646330" w:rsidP="00D576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44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Оформляется по форме № 026/у-2000, утвержденной Приказом Министерства здравоохранения Российской Федерации. Медицинская карта ребенка должна содержать сведения о прохождении ребенком медицинского осмотра для поступления в первый класс. Учитываются медицинские результаты обследования ребенка, выданные в текущем году.  При предъявлении документов в электронном виде представляется титульный лист медицинской карты ребенка и раздел 6 «Данные плановых профилактических медицинских осмотров»</w:t>
            </w:r>
          </w:p>
        </w:tc>
      </w:tr>
    </w:tbl>
    <w:p w:rsidR="00646330" w:rsidRDefault="00646330" w:rsidP="00BA6987">
      <w:pPr>
        <w:spacing w:after="0" w:line="240" w:lineRule="auto"/>
      </w:pPr>
    </w:p>
    <w:p w:rsidR="00212358" w:rsidRDefault="00212358" w:rsidP="00212358">
      <w:pPr>
        <w:spacing w:after="0" w:line="240" w:lineRule="auto"/>
      </w:pPr>
    </w:p>
    <w:sectPr w:rsidR="00212358" w:rsidSect="00BA6987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DE372A"/>
    <w:rsid w:val="00011EEF"/>
    <w:rsid w:val="00212358"/>
    <w:rsid w:val="00646330"/>
    <w:rsid w:val="008C53BE"/>
    <w:rsid w:val="00BA6987"/>
    <w:rsid w:val="00DE37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7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867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IMC</dc:creator>
  <cp:lastModifiedBy>IMC</cp:lastModifiedBy>
  <cp:revision>2</cp:revision>
  <dcterms:created xsi:type="dcterms:W3CDTF">2025-03-17T10:43:00Z</dcterms:created>
  <dcterms:modified xsi:type="dcterms:W3CDTF">2025-03-17T13:32:00Z</dcterms:modified>
</cp:coreProperties>
</file>