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36" w:rsidRDefault="003D790E">
      <w:pPr>
        <w:spacing w:after="0" w:line="276" w:lineRule="auto"/>
        <w:ind w:firstLine="851"/>
        <w:jc w:val="center"/>
        <w:rPr>
          <w:b/>
          <w:bCs/>
        </w:rPr>
      </w:pPr>
      <w:r>
        <w:rPr>
          <w:b/>
          <w:bCs/>
        </w:rPr>
        <w:t>17 сентября</w:t>
      </w:r>
    </w:p>
    <w:p w:rsidR="000B7536" w:rsidRDefault="003D790E">
      <w:pPr>
        <w:spacing w:after="0" w:line="276" w:lineRule="auto"/>
        <w:ind w:firstLine="851"/>
        <w:jc w:val="center"/>
        <w:rPr>
          <w:b/>
          <w:bCs/>
        </w:rPr>
      </w:pPr>
      <w:r>
        <w:rPr>
          <w:b/>
          <w:bCs/>
        </w:rPr>
        <w:t>165 лет со дня рождения русского ученого, писателя</w:t>
      </w:r>
    </w:p>
    <w:p w:rsidR="000B7536" w:rsidRDefault="003D790E">
      <w:pPr>
        <w:spacing w:after="0" w:line="276" w:lineRule="auto"/>
        <w:ind w:firstLine="851"/>
        <w:jc w:val="center"/>
        <w:rPr>
          <w:b/>
          <w:bCs/>
        </w:rPr>
      </w:pPr>
      <w:r>
        <w:rPr>
          <w:b/>
          <w:bCs/>
        </w:rPr>
        <w:t>Константина Эдуардовича Циолковского</w:t>
      </w:r>
    </w:p>
    <w:p w:rsidR="000B7536" w:rsidRDefault="003D790E">
      <w:pPr>
        <w:spacing w:after="0" w:line="276" w:lineRule="auto"/>
        <w:ind w:firstLine="851"/>
        <w:jc w:val="center"/>
        <w:rPr>
          <w:b/>
          <w:bCs/>
        </w:rPr>
      </w:pPr>
      <w:r>
        <w:rPr>
          <w:b/>
          <w:bCs/>
        </w:rPr>
        <w:t>(1857 – 1935)</w:t>
      </w:r>
    </w:p>
    <w:p w:rsidR="000B7536" w:rsidRDefault="003D790E">
      <w:pPr>
        <w:spacing w:after="0" w:line="276" w:lineRule="auto"/>
        <w:ind w:firstLine="851"/>
        <w:jc w:val="center"/>
        <w:rPr>
          <w:b/>
          <w:bCs/>
        </w:rPr>
      </w:pPr>
      <w:r>
        <w:rPr>
          <w:b/>
          <w:bCs/>
        </w:rPr>
        <w:t>1. Общая информационная справка о событии</w:t>
      </w:r>
    </w:p>
    <w:p w:rsidR="000B7536" w:rsidRDefault="003D790E">
      <w:pPr>
        <w:spacing w:after="0" w:line="276" w:lineRule="auto"/>
        <w:ind w:firstLine="851"/>
        <w:jc w:val="both"/>
      </w:pPr>
      <w:r>
        <w:t>Константин Эдуардович Циолковский</w:t>
      </w:r>
      <w:r>
        <w:rPr>
          <w:i/>
          <w:iCs/>
        </w:rPr>
        <w:t> —</w:t>
      </w:r>
      <w:r>
        <w:t xml:space="preserve"> выдающийся исследователь, крупнейший ученый-самоучка в области воздухоплавания, авиации и космонавтики, подлинный новатор в науке. Многим выдающимся открытиям по аэродинамике и теории авиации, </w:t>
      </w:r>
      <w:proofErr w:type="spellStart"/>
      <w:r>
        <w:t>ракетодинамике</w:t>
      </w:r>
      <w:proofErr w:type="spellEnd"/>
      <w:r>
        <w:t xml:space="preserve"> и теории межпланетных путешествий мы обязаны Циолковскому. Эти труды до сих пор вызывают острый интерес и горячие споры среди ученых и инженеров всего мира.</w:t>
      </w:r>
    </w:p>
    <w:p w:rsidR="000B7536" w:rsidRDefault="003D790E">
      <w:pPr>
        <w:spacing w:after="0" w:line="276" w:lineRule="auto"/>
        <w:ind w:firstLine="851"/>
        <w:jc w:val="both"/>
      </w:pPr>
      <w:r>
        <w:t xml:space="preserve">Его стремлению к звездам не помешали ни бедность, ни глухота, ни изолированность от отечественного научного сообщества. </w:t>
      </w:r>
    </w:p>
    <w:p w:rsidR="000B7536" w:rsidRDefault="003D790E">
      <w:pPr>
        <w:spacing w:after="0" w:line="276" w:lineRule="auto"/>
        <w:ind w:firstLine="851"/>
        <w:jc w:val="both"/>
      </w:pPr>
      <w:r>
        <w:t xml:space="preserve">Основные научные изыскания Циолковского были тесно связаны с тремя большими техническими проблемами: созданием цельнометаллического дирижабля, аэроплана и ракеты для межпланетных сообщений. </w:t>
      </w:r>
      <w:proofErr w:type="gramStart"/>
      <w:r>
        <w:t>Космический лифт, многоступенчатая ракета, поезд на воздушной подушке, прототип аэродинамической трубы и шасси, и моноплан, и даже рассказ «На луне» и описание лунного пейзажа за 80 лет до высадки экипажа «Аполлон» — все фантастические идеи своего разума Константин Эдуардович решал как задачи на бумаге, осознавая, что это все возможно, нужен лишь технический прорыв.</w:t>
      </w:r>
      <w:proofErr w:type="gramEnd"/>
    </w:p>
    <w:p w:rsidR="000B7536" w:rsidRDefault="003D790E">
      <w:pPr>
        <w:spacing w:after="0" w:line="276" w:lineRule="auto"/>
        <w:ind w:firstLine="851"/>
        <w:jc w:val="both"/>
      </w:pPr>
      <w:r>
        <w:t>В одной из своих автобиографических статей Циолковский писал: «В 1885 году, имея 28 лет, я твердо решился отдаться воздухоплаванию и теоретически разработать металлический управляемый аэростат».</w:t>
      </w:r>
    </w:p>
    <w:p w:rsidR="000B7536" w:rsidRDefault="003D790E">
      <w:pPr>
        <w:spacing w:after="0" w:line="276" w:lineRule="auto"/>
        <w:ind w:firstLine="851"/>
        <w:jc w:val="both"/>
      </w:pPr>
      <w:r>
        <w:t>Творчество Константина Эдуардовича получило признание лишь на закате его жизни. До 60-летнего возраста этот выдающийся ученый слыл «оригиналом» и «самоучкой» и всю свою жизнь был скромным учителем средней школы. Только в советское время научные заслуги Циолковского получили свою истинную оценку. Труды его были переведены на многие иностранные языки и стали известными далеко за пределами нашей страны.</w:t>
      </w:r>
    </w:p>
    <w:p w:rsidR="000B7536" w:rsidRDefault="003D790E">
      <w:pPr>
        <w:spacing w:after="0" w:line="276" w:lineRule="auto"/>
        <w:ind w:firstLine="851"/>
        <w:jc w:val="both"/>
        <w:rPr>
          <w:b/>
          <w:bCs/>
        </w:rPr>
      </w:pPr>
      <w:r>
        <w:rPr>
          <w:b/>
          <w:bCs/>
        </w:rPr>
        <w:t>Материалы для обучающихся</w:t>
      </w:r>
    </w:p>
    <w:p w:rsidR="000B7536" w:rsidRDefault="003D790E">
      <w:pPr>
        <w:spacing w:after="0" w:line="276" w:lineRule="auto"/>
        <w:ind w:firstLine="851"/>
        <w:jc w:val="both"/>
      </w:pPr>
      <w:r>
        <w:t xml:space="preserve">Презентация «Циолковский: космические пророчества» </w:t>
      </w:r>
      <w:hyperlink r:id="rId8" w:history="1">
        <w:r>
          <w:rPr>
            <w:rStyle w:val="Hyperlink0"/>
          </w:rPr>
          <w:t>https://tsiolkovsky.tass.ru/</w:t>
        </w:r>
      </w:hyperlink>
      <w:r>
        <w:t xml:space="preserve"> </w:t>
      </w:r>
    </w:p>
    <w:p w:rsidR="000B7536" w:rsidRDefault="003D790E">
      <w:pPr>
        <w:spacing w:after="0" w:line="276" w:lineRule="auto"/>
        <w:ind w:firstLine="851"/>
        <w:jc w:val="both"/>
      </w:pPr>
      <w:r>
        <w:t>Фотографии Циолковского, его семьи, коллег</w:t>
      </w:r>
      <w:r>
        <w:br/>
      </w:r>
      <w:hyperlink r:id="rId9" w:history="1">
        <w:r>
          <w:rPr>
            <w:rStyle w:val="Hyperlink0"/>
          </w:rPr>
          <w:t>http://www.astro-cabinet.ru/library/vndc/ciolkovskiy23.htm</w:t>
        </w:r>
      </w:hyperlink>
      <w:r>
        <w:t xml:space="preserve"> </w:t>
      </w:r>
    </w:p>
    <w:p w:rsidR="00BD4BFA" w:rsidRDefault="003D790E">
      <w:pPr>
        <w:spacing w:after="0" w:line="276" w:lineRule="auto"/>
        <w:ind w:firstLine="851"/>
        <w:jc w:val="both"/>
      </w:pPr>
      <w:r>
        <w:t xml:space="preserve">Образовательный ресурс про космические и небесные аппараты РДШ Наука: Спутники от первых </w:t>
      </w:r>
      <w:proofErr w:type="gramStart"/>
      <w:r>
        <w:t>до</w:t>
      </w:r>
      <w:proofErr w:type="gramEnd"/>
      <w:r>
        <w:t xml:space="preserve"> современных, образовательный курс: </w:t>
      </w:r>
    </w:p>
    <w:p w:rsidR="00BD4BFA" w:rsidRDefault="00BD4BFA">
      <w:pPr>
        <w:spacing w:after="0" w:line="276" w:lineRule="auto"/>
        <w:ind w:firstLine="851"/>
        <w:jc w:val="both"/>
      </w:pPr>
      <w:hyperlink r:id="rId10" w:history="1">
        <w:r w:rsidRPr="00255B93">
          <w:rPr>
            <w:rStyle w:val="a3"/>
          </w:rPr>
          <w:t>https://vk.com/video/playlist/-194440650_9</w:t>
        </w:r>
      </w:hyperlink>
      <w:r>
        <w:t xml:space="preserve"> </w:t>
      </w:r>
    </w:p>
    <w:p w:rsidR="000B7536" w:rsidRDefault="00C2198E">
      <w:pPr>
        <w:spacing w:after="0" w:line="276" w:lineRule="auto"/>
        <w:jc w:val="both"/>
      </w:pPr>
      <w:hyperlink r:id="rId11" w:history="1">
        <w:r w:rsidR="003D790E">
          <w:rPr>
            <w:rStyle w:val="Hyperlink0"/>
          </w:rPr>
          <w:t>https://vk.com/video/@naukardsh</w:t>
        </w:r>
      </w:hyperlink>
      <w:r w:rsidR="003D790E">
        <w:t xml:space="preserve"> </w:t>
      </w:r>
    </w:p>
    <w:p w:rsidR="000B7536" w:rsidRDefault="003D790E">
      <w:pPr>
        <w:spacing w:after="0" w:line="276" w:lineRule="auto"/>
        <w:jc w:val="both"/>
      </w:pPr>
      <w:r>
        <w:lastRenderedPageBreak/>
        <w:t xml:space="preserve">Материалы для самоподготовки ПЕДАГОГОВ (18+): </w:t>
      </w:r>
    </w:p>
    <w:p w:rsidR="000B7536" w:rsidRDefault="003D790E">
      <w:pPr>
        <w:spacing w:after="0" w:line="276" w:lineRule="auto"/>
        <w:jc w:val="both"/>
      </w:pPr>
      <w:r>
        <w:t>Статья «Циолковский — космос как предчувствие»</w:t>
      </w:r>
      <w:r>
        <w:br/>
      </w:r>
      <w:hyperlink r:id="rId12" w:history="1">
        <w:r>
          <w:rPr>
            <w:rStyle w:val="Hyperlink0"/>
          </w:rPr>
          <w:t>https://drug-gorod.ru/chiolkovsky-kosmos-kak-predchuvstvie/</w:t>
        </w:r>
      </w:hyperlink>
      <w:r>
        <w:t xml:space="preserve"> </w:t>
      </w:r>
    </w:p>
    <w:p w:rsidR="000B7536" w:rsidRDefault="000B7536">
      <w:pPr>
        <w:spacing w:after="0" w:line="276" w:lineRule="auto"/>
        <w:jc w:val="both"/>
      </w:pPr>
    </w:p>
    <w:p w:rsidR="000B7536" w:rsidRDefault="003D790E">
      <w:pPr>
        <w:spacing w:after="0" w:line="276" w:lineRule="auto"/>
        <w:jc w:val="both"/>
      </w:pPr>
      <w:r>
        <w:t xml:space="preserve">Документальный фильм «Космический Пророк </w:t>
      </w:r>
      <w:proofErr w:type="spellStart"/>
      <w:r>
        <w:t>К.Э.Циолковский</w:t>
      </w:r>
      <w:proofErr w:type="spellEnd"/>
      <w:r>
        <w:t>»</w:t>
      </w:r>
    </w:p>
    <w:p w:rsidR="000B7536" w:rsidRDefault="00C2198E">
      <w:hyperlink r:id="rId13" w:history="1">
        <w:r w:rsidR="003D790E">
          <w:rPr>
            <w:rStyle w:val="Hyperlink0"/>
          </w:rPr>
          <w:t>https://yandex.ru/video/preview/?text=циолковский%20и%20космос%20смотреть&amp;path=yandex_search&amp;parent-reqid=1657613930917479-15101311863107498493-sas2-0843-sas-l7-balancer-8080-BAL-7222&amp;from_type=vast&amp;filmId=1899320801914069980</w:t>
        </w:r>
      </w:hyperlink>
    </w:p>
    <w:p w:rsidR="00BD4BFA" w:rsidRDefault="003D790E">
      <w:r>
        <w:rPr>
          <w:b/>
          <w:bCs/>
        </w:rPr>
        <w:t xml:space="preserve">Общие </w:t>
      </w:r>
      <w:proofErr w:type="spellStart"/>
      <w:r>
        <w:rPr>
          <w:b/>
          <w:bCs/>
        </w:rPr>
        <w:t>хештеги</w:t>
      </w:r>
      <w:proofErr w:type="spellEnd"/>
      <w:r>
        <w:rPr>
          <w:b/>
          <w:bCs/>
        </w:rPr>
        <w:t xml:space="preserve"> мероприятия:</w:t>
      </w:r>
      <w:r>
        <w:t xml:space="preserve"> </w:t>
      </w:r>
      <w:r w:rsidR="00BD4BFA">
        <w:t xml:space="preserve">#РДШ #РДШ96 </w:t>
      </w:r>
      <w:r>
        <w:t>#</w:t>
      </w:r>
      <w:proofErr w:type="spellStart"/>
      <w:r w:rsidR="00BD4BFA">
        <w:t>Н</w:t>
      </w:r>
      <w:r>
        <w:t>авигаторы</w:t>
      </w:r>
      <w:r w:rsidR="00BD4BFA">
        <w:t>Д</w:t>
      </w:r>
      <w:r>
        <w:t>етства</w:t>
      </w:r>
      <w:proofErr w:type="spellEnd"/>
      <w:r>
        <w:t xml:space="preserve"> </w:t>
      </w:r>
      <w:r w:rsidR="00C10098">
        <w:t>#</w:t>
      </w:r>
      <w:r w:rsidR="00BD4BFA">
        <w:t>Н</w:t>
      </w:r>
      <w:r w:rsidR="00C10098">
        <w:t>авигаторы</w:t>
      </w:r>
      <w:r w:rsidR="00BD4BFA">
        <w:t>Д</w:t>
      </w:r>
      <w:r w:rsidR="00C10098">
        <w:t xml:space="preserve">етства96 </w:t>
      </w:r>
      <w:r>
        <w:t>#</w:t>
      </w:r>
      <w:proofErr w:type="spellStart"/>
      <w:r>
        <w:t>Советники_о_Циолковском</w:t>
      </w:r>
      <w:proofErr w:type="spellEnd"/>
      <w:r>
        <w:t xml:space="preserve"> #</w:t>
      </w:r>
      <w:proofErr w:type="spellStart"/>
      <w:r>
        <w:t>Росдетцентр</w:t>
      </w:r>
      <w:proofErr w:type="spellEnd"/>
    </w:p>
    <w:p w:rsidR="000B7536" w:rsidRDefault="003D790E">
      <w:r>
        <w:rPr>
          <w:b/>
          <w:bCs/>
        </w:rPr>
        <w:t xml:space="preserve">Срок реализации: </w:t>
      </w:r>
      <w:r>
        <w:t>до 17 сентября 2022 года (включительно).</w:t>
      </w:r>
    </w:p>
    <w:p w:rsidR="000B7536" w:rsidRDefault="003D790E">
      <w:pPr>
        <w:spacing w:after="0" w:line="276" w:lineRule="auto"/>
        <w:ind w:firstLine="851"/>
        <w:jc w:val="center"/>
        <w:rPr>
          <w:b/>
          <w:bCs/>
        </w:rPr>
      </w:pPr>
      <w:r>
        <w:rPr>
          <w:b/>
          <w:bCs/>
        </w:rPr>
        <w:t>2. Механизм участия</w:t>
      </w:r>
    </w:p>
    <w:p w:rsidR="000B7536" w:rsidRDefault="003D790E">
      <w:pPr>
        <w:numPr>
          <w:ilvl w:val="0"/>
          <w:numId w:val="2"/>
        </w:numPr>
        <w:spacing w:after="0" w:line="276" w:lineRule="auto"/>
        <w:jc w:val="both"/>
      </w:pPr>
      <w:r>
        <w:rPr>
          <w:b/>
          <w:bCs/>
        </w:rPr>
        <w:t>Час науки «Циолковский: космические пророчества».</w:t>
      </w:r>
      <w:r>
        <w:t xml:space="preserve"> </w:t>
      </w:r>
    </w:p>
    <w:p w:rsidR="000B7536" w:rsidRPr="00DB7B39" w:rsidRDefault="003D790E">
      <w:pPr>
        <w:spacing w:after="0" w:line="276" w:lineRule="auto"/>
        <w:jc w:val="both"/>
      </w:pPr>
      <w:bookmarkStart w:id="0" w:name="_Hlk113362477"/>
      <w:r>
        <w:t xml:space="preserve">Возраст: обучающиеся общеобразовательной </w:t>
      </w:r>
      <w:r w:rsidRPr="00DB7B39">
        <w:t>организации 1 - 11 класс.</w:t>
      </w:r>
      <w:bookmarkEnd w:id="0"/>
    </w:p>
    <w:p w:rsidR="000B7536" w:rsidRDefault="003D790E">
      <w:pPr>
        <w:spacing w:after="0" w:line="276" w:lineRule="auto"/>
        <w:ind w:firstLine="426"/>
        <w:jc w:val="both"/>
      </w:pPr>
      <w:r>
        <w:t xml:space="preserve">Советникам директора по воспитанию предлагается провести для обучающихся тематические занятия с просмотром презентации </w:t>
      </w:r>
      <w:hyperlink r:id="rId14" w:history="1">
        <w:r>
          <w:rPr>
            <w:rStyle w:val="Hyperlink0"/>
          </w:rPr>
          <w:t>https://tsiolkovsky.tass.ru/</w:t>
        </w:r>
      </w:hyperlink>
      <w:r>
        <w:t xml:space="preserve"> и выполнением творческих заданий.</w:t>
      </w:r>
    </w:p>
    <w:p w:rsidR="000B7536" w:rsidRDefault="000B7536">
      <w:pPr>
        <w:spacing w:after="0" w:line="276" w:lineRule="auto"/>
        <w:jc w:val="both"/>
      </w:pPr>
    </w:p>
    <w:p w:rsidR="000B7536" w:rsidRDefault="003D790E">
      <w:pPr>
        <w:numPr>
          <w:ilvl w:val="0"/>
          <w:numId w:val="3"/>
        </w:numPr>
        <w:spacing w:after="0" w:line="276" w:lineRule="auto"/>
        <w:jc w:val="both"/>
      </w:pPr>
      <w:r>
        <w:rPr>
          <w:b/>
          <w:bCs/>
        </w:rPr>
        <w:t>«Космические путешествия</w:t>
      </w:r>
      <w:r>
        <w:t>».</w:t>
      </w:r>
    </w:p>
    <w:p w:rsidR="000B7536" w:rsidRPr="00DB7B39" w:rsidRDefault="003D790E">
      <w:pPr>
        <w:spacing w:after="0" w:line="276" w:lineRule="auto"/>
        <w:jc w:val="both"/>
      </w:pPr>
      <w:r>
        <w:t xml:space="preserve">Возраст: обучающиеся общеобразовательной организации </w:t>
      </w:r>
      <w:r w:rsidRPr="00DB7B39">
        <w:t>5 - 8 класс.</w:t>
      </w:r>
    </w:p>
    <w:p w:rsidR="000B7536" w:rsidRDefault="003D790E">
      <w:pPr>
        <w:spacing w:after="0" w:line="276" w:lineRule="auto"/>
        <w:ind w:firstLine="851"/>
        <w:jc w:val="both"/>
      </w:pPr>
      <w:r>
        <w:t xml:space="preserve"> Особое место в творчестве К. Э. Циолковского занимают его научно-фантастические произведения: «На Луне», «Грезы о Земле и небе», «Вне Земли», «На Весте», «Изменение относительной тяжести на Земле», «Цели звездоплавания», «Живые существа в Космосе», «За атмосферой Земли». Все эти произведения объединены одной темой, посвященной проблеме освоения человеком космического пространства.</w:t>
      </w:r>
    </w:p>
    <w:p w:rsidR="000B7536" w:rsidRDefault="003D790E">
      <w:pPr>
        <w:spacing w:after="0" w:line="276" w:lineRule="auto"/>
        <w:ind w:firstLine="851"/>
        <w:jc w:val="both"/>
      </w:pPr>
      <w:r>
        <w:t>Обращение Циолковского к жанру научной фантастики не является случайным. Ему отводится весьма важная роль в начальной стадии разработки основных трудов по реактивному движению и межпланетным сообщениям. Константин Эдуардович писал, что: «Сначала неизбежно идут: мысль, фантазия, сказка. За ними шествует научный расчет. И уже в конце концов исполнение венчает мысль»</w:t>
      </w:r>
    </w:p>
    <w:p w:rsidR="000B7536" w:rsidRDefault="003D790E">
      <w:pPr>
        <w:spacing w:after="0" w:line="276" w:lineRule="auto"/>
        <w:ind w:firstLine="851"/>
        <w:jc w:val="both"/>
      </w:pPr>
      <w:r>
        <w:t>Сколько я передумал, какие только мысли прошли через мой мозг! Это уже были не фантазии, а точное знание, основанное на законах природы; готовятся новые открытия и новые сочинения.  Много раз я брался за сочинения на тему «Космические путешествия», но кончал тем, что увлекался точными соображениями и переходил на серьезную работу.</w:t>
      </w:r>
    </w:p>
    <w:p w:rsidR="000B7536" w:rsidRDefault="003D790E">
      <w:pPr>
        <w:spacing w:after="0" w:line="276" w:lineRule="auto"/>
        <w:ind w:firstLine="851"/>
        <w:jc w:val="both"/>
      </w:pPr>
      <w:r>
        <w:lastRenderedPageBreak/>
        <w:t>Фантастические рассказы на темы межпланетных рейсов несут новую мысль в массы. Кто этим занимается, тот делает полезное дело: вызывает интерес, побуждает к деятельности мозг, рождает сочувствующих и будущих работников великих намерений».</w:t>
      </w:r>
    </w:p>
    <w:p w:rsidR="000B7536" w:rsidRDefault="003D790E">
      <w:pPr>
        <w:spacing w:after="0" w:line="276" w:lineRule="auto"/>
        <w:ind w:firstLine="851"/>
        <w:jc w:val="both"/>
      </w:pPr>
      <w:r>
        <w:rPr>
          <w:b/>
          <w:bCs/>
        </w:rPr>
        <w:t>Механика:</w:t>
      </w:r>
      <w:r>
        <w:t xml:space="preserve"> </w:t>
      </w:r>
    </w:p>
    <w:p w:rsidR="000B7536" w:rsidRDefault="003D790E">
      <w:pPr>
        <w:numPr>
          <w:ilvl w:val="0"/>
          <w:numId w:val="5"/>
        </w:numPr>
        <w:spacing w:after="0" w:line="276" w:lineRule="auto"/>
        <w:jc w:val="both"/>
      </w:pPr>
      <w:r>
        <w:t xml:space="preserve">Обучающимся предлагается написать фантастический рассказ на тему межпланетных путешествий, нарисовать иллюстрации к рассказу. Разместить на своей странице в социальных сетях с </w:t>
      </w:r>
      <w:proofErr w:type="spellStart"/>
      <w:r>
        <w:t>хештегами</w:t>
      </w:r>
      <w:proofErr w:type="spellEnd"/>
      <w:r>
        <w:t>. Возможно как индивидуальное исполнение, так и групповое.</w:t>
      </w:r>
    </w:p>
    <w:p w:rsidR="000B7536" w:rsidRDefault="003D790E">
      <w:pPr>
        <w:numPr>
          <w:ilvl w:val="0"/>
          <w:numId w:val="5"/>
        </w:numPr>
        <w:spacing w:after="0" w:line="276" w:lineRule="auto"/>
        <w:jc w:val="both"/>
      </w:pPr>
      <w:r>
        <w:t>Провести занятие в школьной библиотеке, посвященной произведениям Циолковского.</w:t>
      </w:r>
    </w:p>
    <w:p w:rsidR="000B7536" w:rsidRDefault="000B7536">
      <w:pPr>
        <w:spacing w:after="0" w:line="276" w:lineRule="auto"/>
        <w:ind w:firstLine="851"/>
        <w:jc w:val="both"/>
      </w:pPr>
    </w:p>
    <w:p w:rsidR="000B7536" w:rsidRDefault="003D790E">
      <w:pPr>
        <w:numPr>
          <w:ilvl w:val="0"/>
          <w:numId w:val="6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>Защита проектов на тему «Мой космический корабль»</w:t>
      </w:r>
    </w:p>
    <w:p w:rsidR="000B7536" w:rsidRPr="00DB7B39" w:rsidRDefault="003D790E">
      <w:pPr>
        <w:spacing w:after="0" w:line="276" w:lineRule="auto"/>
        <w:jc w:val="both"/>
      </w:pPr>
      <w:r>
        <w:t xml:space="preserve">Возраст: обучающиеся общеобразовательной </w:t>
      </w:r>
      <w:r w:rsidRPr="00DB7B39">
        <w:t>организации 5-8 класс.</w:t>
      </w:r>
    </w:p>
    <w:p w:rsidR="000B7536" w:rsidRPr="008F0C50" w:rsidRDefault="003D790E">
      <w:pPr>
        <w:spacing w:after="0" w:line="276" w:lineRule="auto"/>
        <w:ind w:firstLine="851"/>
        <w:jc w:val="both"/>
        <w:rPr>
          <w:b/>
          <w:bCs/>
        </w:rPr>
      </w:pPr>
      <w:r w:rsidRPr="008F0C50">
        <w:t>С детства К. Э. Циолковский постоянно что-нибудь конструировал и мастерил. Кукольные коньки, санки, часы с гирями из картона и сургуча, токарный станок, паровая машина, электрический мотор, астролябию, и еще крохотную самодвижущуюся коляску, приводимую в движение чем-то вроде ветряной мельницы (коляска могла ходить в любом направлении, даже против ветра). Позже конструировал аэростаты, дирижабли и т.д.</w:t>
      </w:r>
    </w:p>
    <w:p w:rsidR="000B7536" w:rsidRPr="008F0C50" w:rsidRDefault="003D790E">
      <w:pPr>
        <w:spacing w:after="0" w:line="276" w:lineRule="auto"/>
        <w:ind w:firstLine="851"/>
        <w:jc w:val="both"/>
      </w:pPr>
      <w:r w:rsidRPr="008F0C50">
        <w:t>Советникам директорат предлагается организовать для обучающихся защиту проектов. Защита проектов состоит из нескольких этапов: разработка чертежей (эскизов), изготовление космических кораблей и защита проекта.</w:t>
      </w:r>
    </w:p>
    <w:p w:rsidR="000B7536" w:rsidRPr="008F0C50" w:rsidRDefault="000B7536">
      <w:pPr>
        <w:spacing w:after="0" w:line="276" w:lineRule="auto"/>
        <w:ind w:left="851"/>
        <w:jc w:val="both"/>
      </w:pPr>
    </w:p>
    <w:p w:rsidR="000B7536" w:rsidRPr="008F0C50" w:rsidRDefault="003D790E">
      <w:pPr>
        <w:numPr>
          <w:ilvl w:val="0"/>
          <w:numId w:val="6"/>
        </w:numPr>
        <w:spacing w:after="0" w:line="276" w:lineRule="auto"/>
        <w:jc w:val="both"/>
      </w:pPr>
      <w:r w:rsidRPr="008F0C50">
        <w:rPr>
          <w:b/>
          <w:bCs/>
        </w:rPr>
        <w:t>«Где-то у оранжевой речки».</w:t>
      </w:r>
    </w:p>
    <w:p w:rsidR="000B7536" w:rsidRPr="00DB7B39" w:rsidRDefault="003D790E">
      <w:pPr>
        <w:spacing w:after="0" w:line="276" w:lineRule="auto"/>
        <w:jc w:val="both"/>
      </w:pPr>
      <w:r w:rsidRPr="008F0C50">
        <w:t xml:space="preserve">Возраст: обучающиеся общеобразовательной </w:t>
      </w:r>
      <w:r w:rsidRPr="00DB7B39">
        <w:t>организации 1 - 4 класс.</w:t>
      </w:r>
    </w:p>
    <w:p w:rsidR="000B7536" w:rsidRDefault="003D790E">
      <w:pPr>
        <w:spacing w:after="0" w:line="276" w:lineRule="auto"/>
        <w:ind w:firstLine="851"/>
        <w:jc w:val="both"/>
      </w:pPr>
      <w:r>
        <w:t>К.Э. Циолковский, цитаты:</w:t>
      </w:r>
    </w:p>
    <w:p w:rsidR="000B7536" w:rsidRDefault="003D790E">
      <w:pPr>
        <w:spacing w:after="0" w:line="276" w:lineRule="auto"/>
        <w:ind w:firstLine="851"/>
        <w:jc w:val="both"/>
      </w:pPr>
      <w:r>
        <w:t>«Человечество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пространство»</w:t>
      </w:r>
      <w:r>
        <w:rPr>
          <w:b/>
          <w:bCs/>
        </w:rPr>
        <w:t>.</w:t>
      </w:r>
    </w:p>
    <w:p w:rsidR="000B7536" w:rsidRDefault="003D790E">
      <w:pPr>
        <w:spacing w:after="0" w:line="276" w:lineRule="auto"/>
        <w:ind w:firstLine="851"/>
        <w:jc w:val="both"/>
      </w:pPr>
      <w:r>
        <w:t xml:space="preserve">«Одно из двух: земля заселилась или самозарождением, или переносом зачатков жизни с других планет (Аррениус). Если принять последнее, то очевидно, что жизнь должна быть распространена по всему космосу и только попутно захватила землю. Если же допустить самозарождение, то почему же тогда бы жизни зародиться на одной земле и миновать сотни миллиардов планет млечного пути! Планеты ничем существенно друг от друга не отличаются, и невероятно, чтобы жизнь осенила единственную планету из множества подобных.» </w:t>
      </w:r>
    </w:p>
    <w:p w:rsidR="000B7536" w:rsidRDefault="003D790E">
      <w:pPr>
        <w:spacing w:after="0" w:line="276" w:lineRule="auto"/>
        <w:ind w:firstLine="851"/>
        <w:jc w:val="both"/>
      </w:pPr>
      <w:r>
        <w:lastRenderedPageBreak/>
        <w:t xml:space="preserve">Всем нам знакома детская песня «Ты, да я, да мы с тобой» из к/ф «Тихие троечники». (М.С. </w:t>
      </w:r>
      <w:proofErr w:type="spellStart"/>
      <w:r>
        <w:t>Пляцковский</w:t>
      </w:r>
      <w:proofErr w:type="spellEnd"/>
      <w:r>
        <w:t xml:space="preserve"> и </w:t>
      </w:r>
      <w:proofErr w:type="spellStart"/>
      <w:r>
        <w:t>В.Я.Шаинский</w:t>
      </w:r>
      <w:proofErr w:type="spellEnd"/>
      <w:r>
        <w:t xml:space="preserve">) (в исполнении Т. и С. Никитиных </w:t>
      </w:r>
      <w:hyperlink r:id="rId15" w:history="1">
        <w:r>
          <w:rPr>
            <w:rStyle w:val="Hyperlink0"/>
          </w:rPr>
          <w:t>https://www.youtube.com/watch?v=8vtU8bOHIfc</w:t>
        </w:r>
      </w:hyperlink>
      <w:r>
        <w:t xml:space="preserve">) </w:t>
      </w:r>
    </w:p>
    <w:p w:rsidR="000B7536" w:rsidRDefault="003D790E">
      <w:pPr>
        <w:spacing w:after="0" w:line="276" w:lineRule="auto"/>
        <w:ind w:firstLine="851"/>
        <w:jc w:val="both"/>
      </w:pPr>
      <w:r>
        <w:t>Ты, да я, да мы с тобой!</w:t>
      </w:r>
    </w:p>
    <w:p w:rsidR="000B7536" w:rsidRDefault="003D790E">
      <w:pPr>
        <w:spacing w:after="0" w:line="276" w:lineRule="auto"/>
        <w:ind w:firstLine="851"/>
        <w:jc w:val="both"/>
      </w:pPr>
      <w:r>
        <w:t>Ты, да я, да мы с тобой!</w:t>
      </w:r>
    </w:p>
    <w:p w:rsidR="000B7536" w:rsidRDefault="003D790E">
      <w:pPr>
        <w:spacing w:after="0" w:line="276" w:lineRule="auto"/>
        <w:ind w:firstLine="851"/>
        <w:jc w:val="both"/>
      </w:pPr>
      <w:r>
        <w:t xml:space="preserve">Землю обогнем, потом махнем на Марс, </w:t>
      </w:r>
    </w:p>
    <w:p w:rsidR="000B7536" w:rsidRDefault="003D790E">
      <w:pPr>
        <w:spacing w:after="0" w:line="276" w:lineRule="auto"/>
        <w:ind w:firstLine="851"/>
        <w:jc w:val="both"/>
      </w:pPr>
      <w:r>
        <w:t>Может у оранжевой речки</w:t>
      </w:r>
    </w:p>
    <w:p w:rsidR="000B7536" w:rsidRDefault="003D790E">
      <w:pPr>
        <w:spacing w:after="0" w:line="276" w:lineRule="auto"/>
        <w:ind w:firstLine="851"/>
        <w:jc w:val="both"/>
      </w:pPr>
      <w:r>
        <w:t>Там уже грустят человечки</w:t>
      </w:r>
    </w:p>
    <w:p w:rsidR="000B7536" w:rsidRDefault="003D790E">
      <w:pPr>
        <w:spacing w:after="0" w:line="276" w:lineRule="auto"/>
        <w:ind w:firstLine="851"/>
        <w:jc w:val="both"/>
      </w:pPr>
      <w:r>
        <w:t>От того, что слишком долго нету нас.</w:t>
      </w:r>
    </w:p>
    <w:p w:rsidR="000B7536" w:rsidRDefault="000B7536">
      <w:pPr>
        <w:spacing w:after="0" w:line="276" w:lineRule="auto"/>
        <w:ind w:firstLine="851"/>
        <w:jc w:val="both"/>
      </w:pPr>
    </w:p>
    <w:p w:rsidR="000B7536" w:rsidRDefault="003D790E">
      <w:pPr>
        <w:spacing w:after="0" w:line="276" w:lineRule="auto"/>
        <w:ind w:firstLine="851"/>
        <w:jc w:val="both"/>
        <w:rPr>
          <w:b/>
          <w:bCs/>
        </w:rPr>
      </w:pPr>
      <w:r>
        <w:rPr>
          <w:b/>
          <w:bCs/>
        </w:rPr>
        <w:t>Механика.</w:t>
      </w:r>
    </w:p>
    <w:p w:rsidR="000B7536" w:rsidRDefault="003D790E">
      <w:pPr>
        <w:spacing w:after="0" w:line="276" w:lineRule="auto"/>
        <w:ind w:firstLine="851"/>
        <w:jc w:val="both"/>
      </w:pPr>
      <w:r>
        <w:t>Предлагаем обучающимся ненадолго стать продолжателями идей К.Э. Циолковского. Предварительно обучающиеся знакомятся с планетами солнечной системы. Затем ребята получают задание:</w:t>
      </w:r>
    </w:p>
    <w:p w:rsidR="000B7536" w:rsidRDefault="003D790E">
      <w:pPr>
        <w:pStyle w:val="a5"/>
        <w:numPr>
          <w:ilvl w:val="0"/>
          <w:numId w:val="8"/>
        </w:numPr>
        <w:spacing w:after="0" w:line="276" w:lineRule="auto"/>
        <w:jc w:val="both"/>
      </w:pPr>
      <w:r>
        <w:t>придумать маршрут путешествия по планетам и созвездиям и оформить на листе ватмана;</w:t>
      </w:r>
    </w:p>
    <w:p w:rsidR="000B7536" w:rsidRDefault="003D790E">
      <w:pPr>
        <w:pStyle w:val="a5"/>
        <w:numPr>
          <w:ilvl w:val="0"/>
          <w:numId w:val="9"/>
        </w:numPr>
        <w:spacing w:after="0" w:line="276" w:lineRule="auto"/>
        <w:jc w:val="both"/>
      </w:pPr>
      <w:r>
        <w:t>нарисовать как выглядят жители других планет, как выглядят их жилища;</w:t>
      </w:r>
    </w:p>
    <w:p w:rsidR="000B7536" w:rsidRDefault="003D790E">
      <w:pPr>
        <w:pStyle w:val="a5"/>
        <w:numPr>
          <w:ilvl w:val="0"/>
          <w:numId w:val="8"/>
        </w:numPr>
        <w:spacing w:after="0" w:line="276" w:lineRule="auto"/>
        <w:jc w:val="both"/>
      </w:pPr>
      <w:r>
        <w:t>придумать язык общения с инопланетянами (жесты, рисунки, новый алфавит) и написать для них послание.</w:t>
      </w:r>
    </w:p>
    <w:p w:rsidR="000B7536" w:rsidRDefault="000B7536">
      <w:pPr>
        <w:spacing w:after="0" w:line="276" w:lineRule="auto"/>
        <w:jc w:val="both"/>
      </w:pPr>
    </w:p>
    <w:p w:rsidR="000B7536" w:rsidRDefault="003D790E">
      <w:pPr>
        <w:spacing w:after="0" w:line="276" w:lineRule="auto"/>
      </w:pPr>
      <w:r>
        <w:t>2. Подготовить видеоматериал для отчетного ролика:</w:t>
      </w:r>
    </w:p>
    <w:p w:rsidR="000B7536" w:rsidRDefault="003D790E">
      <w:pPr>
        <w:numPr>
          <w:ilvl w:val="0"/>
          <w:numId w:val="11"/>
        </w:numPr>
        <w:spacing w:after="0" w:line="240" w:lineRule="auto"/>
        <w:jc w:val="both"/>
      </w:pPr>
      <w:r>
        <w:t>видео совместной деятельности детей и советников по проведению ряда мероприятий;</w:t>
      </w:r>
    </w:p>
    <w:p w:rsidR="000B7536" w:rsidRDefault="003D790E">
      <w:pPr>
        <w:spacing w:after="0" w:line="240" w:lineRule="auto"/>
        <w:ind w:firstLine="360"/>
        <w:jc w:val="both"/>
      </w:pPr>
      <w:r>
        <w:t>Просим предоставить видео с мероприятий:</w:t>
      </w:r>
    </w:p>
    <w:p w:rsidR="000B7536" w:rsidRDefault="003D790E">
      <w:pPr>
        <w:pStyle w:val="a5"/>
        <w:numPr>
          <w:ilvl w:val="0"/>
          <w:numId w:val="13"/>
        </w:numPr>
        <w:spacing w:after="0" w:line="240" w:lineRule="auto"/>
        <w:jc w:val="both"/>
      </w:pPr>
      <w:r>
        <w:t>крупные, средние и общие планы;</w:t>
      </w:r>
    </w:p>
    <w:p w:rsidR="000B7536" w:rsidRDefault="003D790E">
      <w:pPr>
        <w:pStyle w:val="a5"/>
        <w:numPr>
          <w:ilvl w:val="0"/>
          <w:numId w:val="13"/>
        </w:numPr>
        <w:spacing w:after="0" w:line="240" w:lineRule="auto"/>
        <w:jc w:val="both"/>
      </w:pPr>
      <w:r>
        <w:t>эмоции детей;</w:t>
      </w:r>
    </w:p>
    <w:p w:rsidR="000B7536" w:rsidRDefault="003D790E">
      <w:pPr>
        <w:pStyle w:val="a5"/>
        <w:numPr>
          <w:ilvl w:val="0"/>
          <w:numId w:val="13"/>
        </w:numPr>
        <w:spacing w:after="0" w:line="240" w:lineRule="auto"/>
        <w:jc w:val="both"/>
      </w:pPr>
      <w:r>
        <w:t>совместную деятельность советников.</w:t>
      </w:r>
    </w:p>
    <w:p w:rsidR="000B7536" w:rsidRDefault="000B7536">
      <w:pPr>
        <w:spacing w:after="0" w:line="240" w:lineRule="auto"/>
        <w:ind w:left="720"/>
      </w:pPr>
    </w:p>
    <w:p w:rsidR="000B7536" w:rsidRDefault="003D790E">
      <w:pPr>
        <w:spacing w:after="0" w:line="240" w:lineRule="auto"/>
      </w:pPr>
      <w:r>
        <w:t>3. Требования к видеоматериалу.</w:t>
      </w:r>
    </w:p>
    <w:p w:rsidR="000B7536" w:rsidRDefault="003D790E">
      <w:pPr>
        <w:spacing w:after="0" w:line="240" w:lineRule="auto"/>
      </w:pPr>
      <w:r>
        <w:t>технические требования к видео совместной деятельности: 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r>
        <w:t>горизонтальное;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proofErr w:type="spellStart"/>
      <w:r>
        <w:t>full</w:t>
      </w:r>
      <w:proofErr w:type="spellEnd"/>
      <w:r>
        <w:t xml:space="preserve"> </w:t>
      </w:r>
      <w:proofErr w:type="spellStart"/>
      <w:r>
        <w:t>hd</w:t>
      </w:r>
      <w:proofErr w:type="spellEnd"/>
      <w:r>
        <w:t>;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r>
        <w:t>разрешение мин 1280 на 720.</w:t>
      </w:r>
    </w:p>
    <w:p w:rsidR="000B7536" w:rsidRDefault="003D790E">
      <w:pPr>
        <w:spacing w:after="0" w:line="240" w:lineRule="auto"/>
      </w:pPr>
      <w:r>
        <w:t>технические требования к видео интервью: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r>
        <w:t>горизонтальное;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r>
        <w:t xml:space="preserve">статичное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hd</w:t>
      </w:r>
      <w:proofErr w:type="spellEnd"/>
      <w:r>
        <w:t>;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r>
        <w:t>разрешение мин 1280 на 720;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r>
        <w:t>средний план;</w:t>
      </w:r>
    </w:p>
    <w:p w:rsidR="000B7536" w:rsidRDefault="003D790E">
      <w:pPr>
        <w:pStyle w:val="a5"/>
        <w:numPr>
          <w:ilvl w:val="0"/>
          <w:numId w:val="15"/>
        </w:numPr>
        <w:spacing w:after="0" w:line="240" w:lineRule="auto"/>
      </w:pPr>
      <w:r>
        <w:t>качественный звук (запись на микрофон).</w:t>
      </w:r>
    </w:p>
    <w:p w:rsidR="000B7536" w:rsidRDefault="000B7536">
      <w:pPr>
        <w:spacing w:after="0" w:line="240" w:lineRule="auto"/>
      </w:pPr>
    </w:p>
    <w:p w:rsidR="00DB7B39" w:rsidRDefault="00DB7B39">
      <w:pPr>
        <w:spacing w:after="0" w:line="240" w:lineRule="auto"/>
        <w:jc w:val="center"/>
        <w:rPr>
          <w:b/>
          <w:bCs/>
          <w:i/>
          <w:iCs/>
        </w:rPr>
      </w:pPr>
    </w:p>
    <w:p w:rsidR="000B7536" w:rsidRDefault="003D790E">
      <w:pPr>
        <w:spacing w:after="0" w:line="240" w:lineRule="auto"/>
        <w:jc w:val="center"/>
      </w:pPr>
      <w:r>
        <w:rPr>
          <w:b/>
          <w:bCs/>
          <w:i/>
          <w:iCs/>
        </w:rPr>
        <w:lastRenderedPageBreak/>
        <w:t>Важно!</w:t>
      </w:r>
    </w:p>
    <w:p w:rsidR="000B7536" w:rsidRDefault="003D790E">
      <w:pPr>
        <w:spacing w:after="0" w:line="240" w:lineRule="auto"/>
        <w:jc w:val="center"/>
      </w:pPr>
      <w:r>
        <w:rPr>
          <w:b/>
          <w:bCs/>
          <w:i/>
          <w:iCs/>
        </w:rPr>
        <w:t xml:space="preserve">Советник в </w:t>
      </w:r>
      <w:proofErr w:type="spellStart"/>
      <w:r w:rsidR="00BD4BFA">
        <w:rPr>
          <w:b/>
          <w:bCs/>
          <w:i/>
          <w:iCs/>
        </w:rPr>
        <w:t>бейдже</w:t>
      </w:r>
      <w:proofErr w:type="spellEnd"/>
      <w:r w:rsidR="00BD4BFA">
        <w:rPr>
          <w:b/>
          <w:bCs/>
          <w:i/>
          <w:iCs/>
        </w:rPr>
        <w:t xml:space="preserve"> и галстуке РДШ (при наличии галстука)</w:t>
      </w:r>
      <w:bookmarkStart w:id="1" w:name="_GoBack"/>
      <w:bookmarkEnd w:id="1"/>
      <w:r>
        <w:rPr>
          <w:b/>
          <w:bCs/>
          <w:i/>
          <w:iCs/>
        </w:rPr>
        <w:t>.</w:t>
      </w:r>
    </w:p>
    <w:p w:rsidR="000B7536" w:rsidRDefault="000B7536">
      <w:pPr>
        <w:spacing w:after="0" w:line="240" w:lineRule="auto"/>
      </w:pPr>
    </w:p>
    <w:p w:rsidR="000B7536" w:rsidRDefault="003D790E">
      <w:pPr>
        <w:spacing w:after="0" w:line="240" w:lineRule="auto"/>
      </w:pPr>
      <w:r>
        <w:t>Требования к фотографиям:</w:t>
      </w:r>
    </w:p>
    <w:p w:rsidR="000B7536" w:rsidRDefault="003D790E">
      <w:pPr>
        <w:numPr>
          <w:ilvl w:val="0"/>
          <w:numId w:val="17"/>
        </w:numPr>
        <w:spacing w:after="0" w:line="240" w:lineRule="auto"/>
      </w:pPr>
      <w:r>
        <w:t>камера фотоаппарата или хорошо снимающего телефона;</w:t>
      </w:r>
    </w:p>
    <w:p w:rsidR="000B7536" w:rsidRDefault="003D790E">
      <w:pPr>
        <w:numPr>
          <w:ilvl w:val="0"/>
          <w:numId w:val="17"/>
        </w:numPr>
        <w:spacing w:after="0" w:line="240" w:lineRule="auto"/>
      </w:pPr>
      <w:r>
        <w:t>человек, предмет не должны быть обрезанными;</w:t>
      </w:r>
    </w:p>
    <w:p w:rsidR="000B7536" w:rsidRDefault="003D790E">
      <w:pPr>
        <w:numPr>
          <w:ilvl w:val="0"/>
          <w:numId w:val="17"/>
        </w:numPr>
        <w:spacing w:after="0" w:line="240" w:lineRule="auto"/>
      </w:pPr>
      <w:r>
        <w:t>не смазанное фото;</w:t>
      </w:r>
    </w:p>
    <w:p w:rsidR="000B7536" w:rsidRDefault="003D790E">
      <w:pPr>
        <w:numPr>
          <w:ilvl w:val="0"/>
          <w:numId w:val="17"/>
        </w:numPr>
        <w:spacing w:after="0" w:line="240" w:lineRule="auto"/>
      </w:pPr>
      <w:r>
        <w:t>на фото обязательно присутствует советник/дети;</w:t>
      </w:r>
    </w:p>
    <w:p w:rsidR="000B7536" w:rsidRDefault="003D790E">
      <w:pPr>
        <w:numPr>
          <w:ilvl w:val="0"/>
          <w:numId w:val="17"/>
        </w:numPr>
        <w:spacing w:after="0" w:line="240" w:lineRule="auto"/>
      </w:pPr>
      <w:r>
        <w:t>присылайте 4-5 качественных снимков с мероприятия (3 горизонтальных,</w:t>
      </w:r>
      <w:r>
        <w:br/>
        <w:t>2 вертикальных): 2 фотографии крупного плана, пару общих, фото в действии.</w:t>
      </w:r>
    </w:p>
    <w:p w:rsidR="000B7536" w:rsidRDefault="003D790E">
      <w:pPr>
        <w:numPr>
          <w:ilvl w:val="0"/>
          <w:numId w:val="17"/>
        </w:numPr>
        <w:spacing w:after="0" w:line="240" w:lineRule="auto"/>
      </w:pPr>
      <w:r>
        <w:t>на одном фото 3-5 детей;</w:t>
      </w:r>
    </w:p>
    <w:p w:rsidR="000B7536" w:rsidRDefault="003D790E">
      <w:pPr>
        <w:numPr>
          <w:ilvl w:val="0"/>
          <w:numId w:val="17"/>
        </w:numPr>
        <w:spacing w:after="0" w:line="240" w:lineRule="auto"/>
      </w:pPr>
      <w:r>
        <w:t>Отвлеките детей, камеры как будто нет, обстановка естественная, не наигранная.</w:t>
      </w:r>
      <w:r>
        <w:br/>
      </w:r>
    </w:p>
    <w:p w:rsidR="000B7536" w:rsidRDefault="003D790E">
      <w:pPr>
        <w:spacing w:after="0" w:line="240" w:lineRule="auto"/>
        <w:jc w:val="center"/>
      </w:pPr>
      <w:r>
        <w:t>!</w:t>
      </w:r>
      <w:r>
        <w:rPr>
          <w:i/>
          <w:iCs/>
        </w:rPr>
        <w:t xml:space="preserve">Не принуждайте детей, а заинтересуйте, </w:t>
      </w:r>
      <w:proofErr w:type="gramStart"/>
      <w:r>
        <w:rPr>
          <w:i/>
          <w:iCs/>
        </w:rPr>
        <w:t>сделайте так чтобы у них были</w:t>
      </w:r>
      <w:proofErr w:type="gramEnd"/>
      <w:r>
        <w:rPr>
          <w:i/>
          <w:iCs/>
        </w:rPr>
        <w:t xml:space="preserve"> естественные эмоции. </w:t>
      </w:r>
    </w:p>
    <w:p w:rsidR="00C10098" w:rsidRDefault="00C10098" w:rsidP="00BD4BFA">
      <w:pPr>
        <w:spacing w:after="0" w:line="276" w:lineRule="auto"/>
        <w:jc w:val="both"/>
      </w:pPr>
    </w:p>
    <w:p w:rsidR="00C10098" w:rsidRDefault="00C10098">
      <w:pPr>
        <w:spacing w:after="0" w:line="276" w:lineRule="auto"/>
        <w:ind w:firstLine="851"/>
        <w:jc w:val="both"/>
      </w:pPr>
      <w:r>
        <w:t xml:space="preserve">Выставляем посты с </w:t>
      </w:r>
      <w:proofErr w:type="gramStart"/>
      <w:r>
        <w:t>обязательными</w:t>
      </w:r>
      <w:proofErr w:type="gramEnd"/>
      <w:r>
        <w:t xml:space="preserve"> </w:t>
      </w:r>
      <w:r w:rsidR="00BD4BFA">
        <w:t>#РДШ #РДШ96 #</w:t>
      </w:r>
      <w:proofErr w:type="spellStart"/>
      <w:r w:rsidR="00BD4BFA">
        <w:t>НавигаторыДетства</w:t>
      </w:r>
      <w:proofErr w:type="spellEnd"/>
      <w:r w:rsidR="00BD4BFA">
        <w:t xml:space="preserve"> #НавигаторыДетства96 #</w:t>
      </w:r>
      <w:proofErr w:type="spellStart"/>
      <w:r w:rsidR="00BD4BFA">
        <w:t>Советники_о_Циолковском</w:t>
      </w:r>
      <w:proofErr w:type="spellEnd"/>
      <w:r w:rsidR="00BD4BFA">
        <w:t xml:space="preserve"> #</w:t>
      </w:r>
      <w:proofErr w:type="spellStart"/>
      <w:r w:rsidR="00BD4BFA">
        <w:t>Росдетцентр</w:t>
      </w:r>
      <w:proofErr w:type="spellEnd"/>
    </w:p>
    <w:sectPr w:rsidR="00C10098">
      <w:headerReference w:type="default" r:id="rId16"/>
      <w:footerReference w:type="default" r:id="rId17"/>
      <w:pgSz w:w="11900" w:h="16840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8E" w:rsidRDefault="00C2198E">
      <w:pPr>
        <w:spacing w:after="0" w:line="240" w:lineRule="auto"/>
      </w:pPr>
      <w:r>
        <w:separator/>
      </w:r>
    </w:p>
  </w:endnote>
  <w:endnote w:type="continuationSeparator" w:id="0">
    <w:p w:rsidR="00C2198E" w:rsidRDefault="00C2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36" w:rsidRDefault="000B753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8E" w:rsidRDefault="00C2198E">
      <w:pPr>
        <w:spacing w:after="0" w:line="240" w:lineRule="auto"/>
      </w:pPr>
      <w:r>
        <w:separator/>
      </w:r>
    </w:p>
  </w:footnote>
  <w:footnote w:type="continuationSeparator" w:id="0">
    <w:p w:rsidR="00C2198E" w:rsidRDefault="00C21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36" w:rsidRDefault="000B7536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C97"/>
    <w:multiLevelType w:val="hybridMultilevel"/>
    <w:tmpl w:val="24B4872C"/>
    <w:styleLink w:val="5"/>
    <w:lvl w:ilvl="0" w:tplc="4810DC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38E93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808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E2A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5A73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6F3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48A7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2EF1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B89E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530037"/>
    <w:multiLevelType w:val="hybridMultilevel"/>
    <w:tmpl w:val="F6908EBC"/>
    <w:numStyleLink w:val="4"/>
  </w:abstractNum>
  <w:abstractNum w:abstractNumId="2">
    <w:nsid w:val="08E15065"/>
    <w:multiLevelType w:val="hybridMultilevel"/>
    <w:tmpl w:val="F6908EBC"/>
    <w:styleLink w:val="4"/>
    <w:lvl w:ilvl="0" w:tplc="6DFA74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ED6B63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4A46B7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FB6BA9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06CAD0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6921C6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4D40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B1E4F2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88A7B8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0E225D0E"/>
    <w:multiLevelType w:val="hybridMultilevel"/>
    <w:tmpl w:val="24B4872C"/>
    <w:numStyleLink w:val="5"/>
  </w:abstractNum>
  <w:abstractNum w:abstractNumId="4">
    <w:nsid w:val="12DF3A35"/>
    <w:multiLevelType w:val="hybridMultilevel"/>
    <w:tmpl w:val="82D6D00E"/>
    <w:styleLink w:val="6"/>
    <w:lvl w:ilvl="0" w:tplc="3F9493FE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F840CC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44DEC2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8FE6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E83826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E28C9C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7AC72C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02A21C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E04252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87D6E47"/>
    <w:multiLevelType w:val="hybridMultilevel"/>
    <w:tmpl w:val="BFA482EC"/>
    <w:styleLink w:val="1"/>
    <w:lvl w:ilvl="0" w:tplc="12B86A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C2B7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ED2B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CACE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58D1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94BF6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010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2426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6F55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C507DEF"/>
    <w:multiLevelType w:val="hybridMultilevel"/>
    <w:tmpl w:val="82D6D00E"/>
    <w:numStyleLink w:val="6"/>
  </w:abstractNum>
  <w:abstractNum w:abstractNumId="7">
    <w:nsid w:val="539A7E14"/>
    <w:multiLevelType w:val="hybridMultilevel"/>
    <w:tmpl w:val="BFA482EC"/>
    <w:numStyleLink w:val="1"/>
  </w:abstractNum>
  <w:abstractNum w:abstractNumId="8">
    <w:nsid w:val="58C836A2"/>
    <w:multiLevelType w:val="hybridMultilevel"/>
    <w:tmpl w:val="71AC4EA8"/>
    <w:numStyleLink w:val="2"/>
  </w:abstractNum>
  <w:abstractNum w:abstractNumId="9">
    <w:nsid w:val="60CB1755"/>
    <w:multiLevelType w:val="hybridMultilevel"/>
    <w:tmpl w:val="03148DA4"/>
    <w:numStyleLink w:val="3"/>
  </w:abstractNum>
  <w:abstractNum w:abstractNumId="10">
    <w:nsid w:val="67711E3C"/>
    <w:multiLevelType w:val="hybridMultilevel"/>
    <w:tmpl w:val="19AE7130"/>
    <w:numStyleLink w:val="7"/>
  </w:abstractNum>
  <w:abstractNum w:abstractNumId="11">
    <w:nsid w:val="685A034E"/>
    <w:multiLevelType w:val="hybridMultilevel"/>
    <w:tmpl w:val="03148DA4"/>
    <w:styleLink w:val="3"/>
    <w:lvl w:ilvl="0" w:tplc="427E47AC">
      <w:start w:val="1"/>
      <w:numFmt w:val="bullet"/>
      <w:lvlText w:val="·"/>
      <w:lvlJc w:val="left"/>
      <w:pPr>
        <w:tabs>
          <w:tab w:val="num" w:pos="708"/>
        </w:tabs>
        <w:ind w:left="348" w:firstLine="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C438CE">
      <w:start w:val="1"/>
      <w:numFmt w:val="bullet"/>
      <w:lvlText w:val="o"/>
      <w:lvlJc w:val="left"/>
      <w:pPr>
        <w:tabs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14A264">
      <w:start w:val="1"/>
      <w:numFmt w:val="bullet"/>
      <w:lvlText w:val="▪"/>
      <w:lvlJc w:val="left"/>
      <w:pPr>
        <w:tabs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522BBC">
      <w:start w:val="1"/>
      <w:numFmt w:val="bullet"/>
      <w:lvlText w:val="·"/>
      <w:lvlJc w:val="left"/>
      <w:pPr>
        <w:tabs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5E6266">
      <w:start w:val="1"/>
      <w:numFmt w:val="bullet"/>
      <w:lvlText w:val="o"/>
      <w:lvlJc w:val="left"/>
      <w:pPr>
        <w:tabs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F8B8B0">
      <w:start w:val="1"/>
      <w:numFmt w:val="bullet"/>
      <w:lvlText w:val="▪"/>
      <w:lvlJc w:val="left"/>
      <w:pPr>
        <w:tabs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E2095E">
      <w:start w:val="1"/>
      <w:numFmt w:val="bullet"/>
      <w:lvlText w:val="·"/>
      <w:lvlJc w:val="left"/>
      <w:pPr>
        <w:tabs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E7384">
      <w:start w:val="1"/>
      <w:numFmt w:val="bullet"/>
      <w:lvlText w:val="o"/>
      <w:lvlJc w:val="left"/>
      <w:pPr>
        <w:tabs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22BDC0">
      <w:start w:val="1"/>
      <w:numFmt w:val="bullet"/>
      <w:lvlText w:val="▪"/>
      <w:lvlJc w:val="left"/>
      <w:pPr>
        <w:tabs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00A064E"/>
    <w:multiLevelType w:val="hybridMultilevel"/>
    <w:tmpl w:val="19AE7130"/>
    <w:styleLink w:val="7"/>
    <w:lvl w:ilvl="0" w:tplc="D302A5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3924A9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0E8A33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1442B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C651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EB465E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42E1F7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3E2FB8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A8C4D4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>
    <w:nsid w:val="742C0E32"/>
    <w:multiLevelType w:val="hybridMultilevel"/>
    <w:tmpl w:val="71AC4EA8"/>
    <w:styleLink w:val="2"/>
    <w:lvl w:ilvl="0" w:tplc="00AE5146">
      <w:start w:val="1"/>
      <w:numFmt w:val="bullet"/>
      <w:lvlText w:val="·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52BF2C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645A08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887A6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62E9F0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A976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3ECD7E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85E0C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4EA6F6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7"/>
  </w:num>
  <w:num w:numId="3">
    <w:abstractNumId w:val="7"/>
    <w:lvlOverride w:ilvl="0">
      <w:lvl w:ilvl="0" w:tplc="DB5E4C68">
        <w:start w:val="1"/>
        <w:numFmt w:val="decimal"/>
        <w:lvlText w:val="%1."/>
        <w:lvlJc w:val="left"/>
        <w:pPr>
          <w:tabs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F0DA5E">
        <w:start w:val="1"/>
        <w:numFmt w:val="lowerLetter"/>
        <w:lvlText w:val="%2."/>
        <w:lvlJc w:val="left"/>
        <w:pPr>
          <w:tabs>
            <w:tab w:val="num" w:pos="1146"/>
          </w:tabs>
          <w:ind w:left="72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7A1F86">
        <w:start w:val="1"/>
        <w:numFmt w:val="lowerRoman"/>
        <w:suff w:val="nothing"/>
        <w:lvlText w:val="%3."/>
        <w:lvlJc w:val="left"/>
        <w:pPr>
          <w:ind w:left="1440" w:firstLine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1E9164">
        <w:start w:val="1"/>
        <w:numFmt w:val="decimal"/>
        <w:lvlText w:val="%4."/>
        <w:lvlJc w:val="left"/>
        <w:pPr>
          <w:tabs>
            <w:tab w:val="num" w:pos="2586"/>
          </w:tabs>
          <w:ind w:left="216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BAB10A">
        <w:start w:val="1"/>
        <w:numFmt w:val="lowerLetter"/>
        <w:lvlText w:val="%5."/>
        <w:lvlJc w:val="left"/>
        <w:pPr>
          <w:tabs>
            <w:tab w:val="num" w:pos="3306"/>
          </w:tabs>
          <w:ind w:left="288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F2EC9A">
        <w:start w:val="1"/>
        <w:numFmt w:val="lowerRoman"/>
        <w:suff w:val="nothing"/>
        <w:lvlText w:val="%6."/>
        <w:lvlJc w:val="left"/>
        <w:pPr>
          <w:ind w:left="3600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EC7228">
        <w:start w:val="1"/>
        <w:numFmt w:val="decimal"/>
        <w:suff w:val="nothing"/>
        <w:lvlText w:val="%7."/>
        <w:lvlJc w:val="left"/>
        <w:pPr>
          <w:ind w:left="4320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B47D90">
        <w:start w:val="1"/>
        <w:numFmt w:val="lowerLetter"/>
        <w:suff w:val="nothing"/>
        <w:lvlText w:val="%8."/>
        <w:lvlJc w:val="left"/>
        <w:pPr>
          <w:ind w:left="50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2A44668">
        <w:start w:val="1"/>
        <w:numFmt w:val="lowerRoman"/>
        <w:suff w:val="nothing"/>
        <w:lvlText w:val="%9."/>
        <w:lvlJc w:val="left"/>
        <w:pPr>
          <w:ind w:left="5760" w:firstLine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</w:num>
  <w:num w:numId="5">
    <w:abstractNumId w:val="8"/>
  </w:num>
  <w:num w:numId="6">
    <w:abstractNumId w:val="7"/>
    <w:lvlOverride w:ilvl="0">
      <w:startOverride w:val="3"/>
      <w:lvl w:ilvl="0" w:tplc="DB5E4C68">
        <w:start w:val="3"/>
        <w:numFmt w:val="decimal"/>
        <w:lvlText w:val="%1."/>
        <w:lvlJc w:val="left"/>
        <w:pPr>
          <w:tabs>
            <w:tab w:val="num" w:pos="1416"/>
          </w:tabs>
          <w:ind w:left="565" w:firstLine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F0DA5E">
        <w:start w:val="1"/>
        <w:numFmt w:val="lowerLetter"/>
        <w:lvlText w:val="%2."/>
        <w:lvlJc w:val="left"/>
        <w:pPr>
          <w:tabs>
            <w:tab w:val="num" w:pos="1571"/>
          </w:tabs>
          <w:ind w:left="720" w:firstLine="29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7A1F86">
        <w:start w:val="1"/>
        <w:numFmt w:val="lowerRoman"/>
        <w:lvlText w:val="%3."/>
        <w:lvlJc w:val="left"/>
        <w:pPr>
          <w:tabs>
            <w:tab w:val="num" w:pos="2291"/>
          </w:tabs>
          <w:ind w:left="1440" w:firstLine="35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E1E9164">
        <w:start w:val="1"/>
        <w:numFmt w:val="decimal"/>
        <w:lvlText w:val="%4."/>
        <w:lvlJc w:val="left"/>
        <w:pPr>
          <w:tabs>
            <w:tab w:val="num" w:pos="3011"/>
          </w:tabs>
          <w:ind w:left="2160" w:firstLine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0BAB10A">
        <w:start w:val="1"/>
        <w:numFmt w:val="lowerLetter"/>
        <w:lvlText w:val="%5."/>
        <w:lvlJc w:val="left"/>
        <w:pPr>
          <w:tabs>
            <w:tab w:val="num" w:pos="3731"/>
          </w:tabs>
          <w:ind w:left="2880" w:firstLine="33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9F2EC9A">
        <w:start w:val="1"/>
        <w:numFmt w:val="lowerRoman"/>
        <w:lvlText w:val="%6."/>
        <w:lvlJc w:val="left"/>
        <w:pPr>
          <w:tabs>
            <w:tab w:val="num" w:pos="4451"/>
          </w:tabs>
          <w:ind w:left="3600" w:firstLine="3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BEC7228">
        <w:start w:val="1"/>
        <w:numFmt w:val="decimal"/>
        <w:lvlText w:val="%7."/>
        <w:lvlJc w:val="left"/>
        <w:pPr>
          <w:tabs>
            <w:tab w:val="num" w:pos="5171"/>
          </w:tabs>
          <w:ind w:left="4320" w:firstLine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6B47D90">
        <w:start w:val="1"/>
        <w:numFmt w:val="lowerLetter"/>
        <w:lvlText w:val="%8."/>
        <w:lvlJc w:val="left"/>
        <w:pPr>
          <w:tabs>
            <w:tab w:val="num" w:pos="5891"/>
          </w:tabs>
          <w:ind w:left="5040" w:firstLine="3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2A44668">
        <w:start w:val="1"/>
        <w:numFmt w:val="lowerRoman"/>
        <w:lvlText w:val="%9."/>
        <w:lvlJc w:val="left"/>
        <w:pPr>
          <w:tabs>
            <w:tab w:val="num" w:pos="6611"/>
          </w:tabs>
          <w:ind w:left="5760" w:firstLine="4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</w:num>
  <w:num w:numId="8">
    <w:abstractNumId w:val="9"/>
  </w:num>
  <w:num w:numId="9">
    <w:abstractNumId w:val="9"/>
    <w:lvlOverride w:ilvl="0">
      <w:lvl w:ilvl="0" w:tplc="E004B32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1C4A9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26718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FCDF54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18DEB8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7C90B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186708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68B616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407E6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4"/>
  </w:num>
  <w:num w:numId="15">
    <w:abstractNumId w:val="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36"/>
    <w:rsid w:val="000B7536"/>
    <w:rsid w:val="0020234C"/>
    <w:rsid w:val="003D790E"/>
    <w:rsid w:val="0073197D"/>
    <w:rsid w:val="00742933"/>
    <w:rsid w:val="008A1211"/>
    <w:rsid w:val="008F0C50"/>
    <w:rsid w:val="00A5230D"/>
    <w:rsid w:val="00BD4BFA"/>
    <w:rsid w:val="00C10098"/>
    <w:rsid w:val="00C2198E"/>
    <w:rsid w:val="00D54BC4"/>
    <w:rsid w:val="00DB7B39"/>
    <w:rsid w:val="00E43A0F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4"/>
      </w:numPr>
    </w:pPr>
  </w:style>
  <w:style w:type="paragraph" w:styleId="a5">
    <w:name w:val="List Paragraph"/>
    <w:pPr>
      <w:spacing w:after="160" w:line="259" w:lineRule="auto"/>
      <w:ind w:left="720"/>
    </w:pPr>
    <w:rPr>
      <w:rFonts w:cs="Arial Unicode MS"/>
      <w:color w:val="000000"/>
      <w:sz w:val="28"/>
      <w:szCs w:val="28"/>
      <w:u w:color="000000"/>
    </w:r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numbering" w:customStyle="1" w:styleId="5">
    <w:name w:val="Импортированный стиль 5"/>
    <w:pPr>
      <w:numPr>
        <w:numId w:val="12"/>
      </w:numPr>
    </w:pPr>
  </w:style>
  <w:style w:type="numbering" w:customStyle="1" w:styleId="6">
    <w:name w:val="Импортированный стиль 6"/>
    <w:pPr>
      <w:numPr>
        <w:numId w:val="14"/>
      </w:numPr>
    </w:pPr>
  </w:style>
  <w:style w:type="numbering" w:customStyle="1" w:styleId="7">
    <w:name w:val="Импортированный стиль 7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563C1"/>
      <w:u w:val="single" w:color="0563C1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4"/>
      </w:numPr>
    </w:pPr>
  </w:style>
  <w:style w:type="paragraph" w:styleId="a5">
    <w:name w:val="List Paragraph"/>
    <w:pPr>
      <w:spacing w:after="160" w:line="259" w:lineRule="auto"/>
      <w:ind w:left="720"/>
    </w:pPr>
    <w:rPr>
      <w:rFonts w:cs="Arial Unicode MS"/>
      <w:color w:val="000000"/>
      <w:sz w:val="28"/>
      <w:szCs w:val="28"/>
      <w:u w:color="000000"/>
    </w:rPr>
  </w:style>
  <w:style w:type="numbering" w:customStyle="1" w:styleId="3">
    <w:name w:val="Импортированный стиль 3"/>
    <w:pPr>
      <w:numPr>
        <w:numId w:val="7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numbering" w:customStyle="1" w:styleId="5">
    <w:name w:val="Импортированный стиль 5"/>
    <w:pPr>
      <w:numPr>
        <w:numId w:val="12"/>
      </w:numPr>
    </w:pPr>
  </w:style>
  <w:style w:type="numbering" w:customStyle="1" w:styleId="6">
    <w:name w:val="Импортированный стиль 6"/>
    <w:pPr>
      <w:numPr>
        <w:numId w:val="14"/>
      </w:numPr>
    </w:pPr>
  </w:style>
  <w:style w:type="numbering" w:customStyle="1" w:styleId="7">
    <w:name w:val="Импортированный стиль 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iolkovsky.tass.ru/" TargetMode="External"/><Relationship Id="rId13" Type="http://schemas.openxmlformats.org/officeDocument/2006/relationships/hyperlink" Target="https://yandex.ru/video/preview/?text=%25D1%2586%25D0%25B8%25D0%25BE%25D0%25BB%25D0%25BA%25D0%25BE%25D0%25B2%25D1%2581%25D0%25BA%25D0%25B8%25D0%25B9%2520%25D0%25B8%2520%25D0%25BA%25D0%25BE%25D1%2581%25D0%25BC%25D0%25BE%25D1%2581%2520%25D1%2581%25D0%25BC%25D0%25BE%25D1%2582%25D1%2580%25D0%25B5%25D1%2582%25D1%258C&amp;path=yandex_search&amp;parent-reqid=1657613930917479-15101311863107498493-sas2-0843-sas-l7-balancer-8080-BAL-7222&amp;from_type=vast&amp;filmId=189932080191406998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ug-gorod.ru/chiolkovsky-kosmos-kak-predchuvstvi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video/@naukards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8vtU8bOHIfc" TargetMode="External"/><Relationship Id="rId10" Type="http://schemas.openxmlformats.org/officeDocument/2006/relationships/hyperlink" Target="https://vk.com/video/playlist/-194440650_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tro-cabinet.ru/library/vndc/ciolkovskiy23.htm" TargetMode="External"/><Relationship Id="rId14" Type="http://schemas.openxmlformats.org/officeDocument/2006/relationships/hyperlink" Target="https://tsiolkovsky.tass.ru/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Мельник</dc:creator>
  <cp:lastModifiedBy>РДШ-4</cp:lastModifiedBy>
  <cp:revision>2</cp:revision>
  <dcterms:created xsi:type="dcterms:W3CDTF">2022-09-13T10:20:00Z</dcterms:created>
  <dcterms:modified xsi:type="dcterms:W3CDTF">2022-09-13T10:20:00Z</dcterms:modified>
</cp:coreProperties>
</file>