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F1" w:rsidRDefault="002A176B">
      <w:pPr>
        <w:spacing w:after="0"/>
        <w:ind w:left="5387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Приложение № 2 к докладу</w:t>
      </w:r>
    </w:p>
    <w:p w:rsidR="009D0AF1" w:rsidRDefault="009D0AF1">
      <w:pPr>
        <w:spacing w:after="0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9D0AF1" w:rsidRDefault="009D0AF1">
      <w:pPr>
        <w:spacing w:after="0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9D0AF1" w:rsidRDefault="002A176B">
      <w:pPr>
        <w:spacing w:after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Список</w:t>
      </w:r>
    </w:p>
    <w:p w:rsidR="009D0AF1" w:rsidRDefault="002A176B">
      <w:pPr>
        <w:spacing w:after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экскурсионных образовательных маршрутов по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для обучающихся 1–11-х классов общеобразовательных организаций </w:t>
      </w:r>
    </w:p>
    <w:p w:rsidR="009D0AF1" w:rsidRDefault="002A176B">
      <w:pPr>
        <w:spacing w:after="0"/>
        <w:jc w:val="center"/>
        <w:textAlignment w:val="auto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 рамках комплексного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проекта в сфере детско-юношеского </w:t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b/>
          <w:sz w:val="28"/>
          <w:szCs w:val="28"/>
          <w:lang w:eastAsia="ru-RU"/>
        </w:rPr>
        <w:t>и образовательного туризма «Урал для школы»</w:t>
      </w:r>
    </w:p>
    <w:p w:rsidR="009D0AF1" w:rsidRDefault="009D0AF1">
      <w:pPr>
        <w:spacing w:after="0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6237"/>
        <w:gridCol w:w="1417"/>
        <w:gridCol w:w="1276"/>
      </w:tblGrid>
      <w:tr w:rsidR="009D0AF1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napToGrid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Номер</w:t>
            </w:r>
          </w:p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строки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napToGrid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Наименование экскурсионного образовательного маршрута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napToGrid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Время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napToGrid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Количес-тво дней</w:t>
            </w:r>
          </w:p>
        </w:tc>
      </w:tr>
    </w:tbl>
    <w:p w:rsidR="009D0AF1" w:rsidRDefault="009D0AF1">
      <w:pPr>
        <w:spacing w:after="0"/>
        <w:rPr>
          <w:rFonts w:ascii="Liberation Serif" w:hAnsi="Liberation Serif" w:cs="Liberation Serif"/>
          <w:sz w:val="2"/>
          <w:szCs w:val="2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6237"/>
        <w:gridCol w:w="1417"/>
        <w:gridCol w:w="1276"/>
      </w:tblGrid>
      <w:tr w:rsidR="009D0AF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napToGrid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9D0AF1">
            <w:pPr>
              <w:snapToGrid w:val="0"/>
              <w:spacing w:after="0"/>
              <w:ind w:right="132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napToGrid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napToGrid w:val="0"/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3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живой и неживой природы.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Екатеринбург;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показа: Екатеринбургский зоопарк, археологический памятник «Каменные палатки», озеро Шарташ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Человек и природа.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Музей кукол и детской книги «Страна чудес», научно-развлекательный парк «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Newton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», питомник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ездовых собак «Эльбрус»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Современный Екатеринбург.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музей-театр «Барабанный дом», музей истории развития Трамвайно-троллейбусного 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Памятники природы окрестностей Екатеринбурга.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г. Екатеринбург – г. Ревда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пос. Северка;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гора Волчиха, поселок Северка, археологический памятник «Каменные палатки», гора Соколиный камень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Литературный Екатеринбург.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Литературный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квартал, литературно-мемориальный дом-музей писателя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Ф.М. Решетникова, кондитерская фабрика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«9 островов»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Урал детям.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Свердловская государственная детская филармония, парк развлечений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«ФэнтазиГрад»,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крокодиловая ферма «Крокодилвиль»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живой и неживой природы.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Сысерть;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Сысертский завод художественного фарфора, туристско-информационный центр города Сысерти, Верхнесысертский железоделательный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завод, природный парк «Бажовские места», загородный клуб «Единорог»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Екатеринбург театральный.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Екатеринбургский театр кукол, Екатеринбургский театр оперы и балета,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Свердловский театр музыкальной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комедии, Камерный театр Объединенного музея писателей Урала, Екатеринбургский театр юного зрителя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340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Познавательный Екатеринбург.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музей радио им. А.С. Попова, Екатеринбургский планетарий,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Екатеринбургский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зоопарк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Городские парки Екатеринбурга.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усадьба Расторгуевых-Харитоновых, Харитоновский парк, Екатеринбургский дендрологический парк, Свердловская детская железная дорога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им. Н.А. Островского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Природа родного края.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Музей природы Урала, Ботанический сад Уральского отделения Российской академии наук, лесопарк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«Уктусские горы»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Познавательный Екатеринбург.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пожарно-спасательная часть, Музей гигиены Городского центра медицинской профилактики, Свердловская библиотека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для детей и молодежи им. В.П. Крапивина,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музей радио им. А.С. Попова, Екатеринбургский планетарий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Путешествие на родину П. Бажова.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Арамиль;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музей города Арамиля, конно-спортивный клуб «Белая лошадь», центр мониторинга и реабилитации хищных птиц «Холзан», природный парк «Бажовские места», мемориальный дом-музей П.П. Бажова, Сысертский краев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едческий музей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Достопримечательности Екатеринбурга.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Свердловский областной краеведческий музей, Музей истории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археологии Урала, историко-этнографический парк «Земля предков», центр традиционной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народной культуры Среднего Урала, Екатеринбургский музейный центр народного творчества «Гамаюн», Екатеринбургский музей изобразительных искусств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Демидовские места.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 – г. Невьянск –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г. Нижний Тагил – г. Висим;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показа: швейная фабрика «Алина», гончарные мастерские в Верхних и Нижних Таволгах, музей быта и ремесел горнозаводского населения «Господский дом», музей истории подносного промысла «Дом Худояровых»,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литературно-мемориальный музей Д.Н. Мамина-Сибиряка, Ви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симская зооферма, музей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«Русская изба»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Природа родного края.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Красноуфимск;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Красноуфимский краеведческий музей, музей «Красноуфимская земская больница», дом-музей «Марийское подворье», природный парк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«Оленьи ручьи»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Богатство Урала.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Березовский;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музей истории Екатеринбурга, Музей истории камнерезного и ювелирного искусства, Уральский геологический музей, Музей золота, обзорная экскурсия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г.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Березовскому, музей-шахта,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горнолыжный комплекс «Гора Лиственная»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Каменская прогулка.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Каменск-Уральский;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краеведческий музей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им. И.Я. Стяжкина, лыжно-лодочная станция «Металлист», колокольный завод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«Пятков и Ко»,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Угорское поселье, центр реабилитации экзотических птиц и животных «Птичий остров»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Уральские традиции.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Реж;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музей «Самоцветная полоса Урала», Режевской исторический музей,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Минералогический музей им. А.Е. Ферсмана, Арамашевский краеведческий музей, Мироновский клуб-музей, Артемовский городской исторический музей, сыроварня «Режано»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Демидовские места.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Невьянск;</w:t>
            </w:r>
          </w:p>
          <w:p w:rsidR="009D0AF1" w:rsidRDefault="002A176B">
            <w:pPr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Невьянский государственный историко-архитектурный музей, Наклонная башня Демидовых, Знаменский храм, Музейно-выставочный центр «Дом Поклевских-Козелл»,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литературно-мемориальный музей Д.Н. Мамина-Сибиряка, литературно-мемориальный дом-музей писателя Ф.М. 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ешетникова, музей «Литературная жизнь Урала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XIX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века», мемориальный дом-музей П.П. Бажова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Духовный центр Урала.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 – г. Верхотурье –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с. Меркушино;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Верхотурский государственный историко-архитектурный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заповедник,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Свято-Николаевский мужской монастырь,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Свято-Покровский женский монастырь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Урал промышленный.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 – г. Полевской –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с. Мраморское – д. Раскуиха;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Исторический музей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города Полевского, музейный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комплекс «Северская домна», публичное акционерное общество «Северский трубный завод»,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гора Думная, гора Азов, Мраморный карьер, народный музей деревни Раскуиха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Урал промышленный.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 – г. Нижний Тагил –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Алапаевск;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Историко-краеведческий музей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города Нижний Тагил, выставочный комплекс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научно-производственной корпорации «Уралвагонзавод», историко-технический музей «Дом Черепановых», Алапаевская узкоколейная железная дорога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Уральские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традиции.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 – д. Коптелово –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с. Нижняя Синячиха – г. Верхняя Синячиха – 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Алапаевск;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Коптеловский музей истории земледелия и быта крестьян, Нижнесинячихинский музей-заповедник деревянного зодчества и народного иск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усства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им. И.Д. Самойлова, Верхнесинячихинский краеведческий музей, Музей памяти представителей Российского Императорского Дома «Напольная школа в городе Алапаевске», мужской монастырь новомучеников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 исповедников Церкви Русской, Алапаевский музейный ком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плекс, дом-музей П.И. Чайковского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Боевая и трудовая слава Урала.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 – г. Асбест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г. Талица;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Асбестовский исторический музей, музей публичного акционерного общества «Ураласбест», Асбестовский карьер,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Мариинский прииск, Камышловский краеведческий музей, Музей разведчика Н.И. Кузнецова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Музеи Урала.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 – г. Ирбит –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Туринск;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Историко-этнографический музей города Ирбита, Ирбитский музей народного быта,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Ирбитский государственный музей изобразительных искусств, Ирбитский государственный музей мотоциклов, Ирбитский мотоциклетный завод, Туринский краеведческий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музей, Туринский дом-музей декабристов,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Свято-Николаевский женский монастырь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Урал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промышленный.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Нижний Тагил;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муниципальный музей памяти воинов-интернационалистов «Шурави», Музей военной техники УГМК, выставочный комплекс научно-производственной корпорации «Уралвагонзавод», спортивно-развлек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ательный комплекс «Гора Белая»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Самоцветный Урал.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Заречный –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пос. Малышева;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геологическая аллея города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Екатеринбурга, Екатеринбургский музей изобразительных искусств, Уральский геологический музей,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Уральский государственный горный университет, Музей истории камнерезного и ювелирного искусства, Мариинский прииск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Романовы на Урале.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культурно-просветительский центр «Царский», Музей истории и археологии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Урала, зал памяти Романовых, Ганина Яма, Поросенков лог, театр «Лаборатория драматического искусства им. Михаила Чехова», Камерный театр Объединенного музея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писателей Урала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Конструктивизм на Урале.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м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узей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истории публичного акционерного общества «Уралмашзавод»,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Белая Башня, Музей энергетики Урала, Музей космонавтики и ракетно-космической техники научно-производственного объединения автоматики имени академика Н.А. Семихатова, музей авиакомпании «Уральские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авиалинии», Уральский учебно-тренировочный центр гражданской авиации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Современный Екатеринбург.</w:t>
            </w:r>
          </w:p>
          <w:p w:rsidR="009D0AF1" w:rsidRDefault="002A176B">
            <w:pPr>
              <w:spacing w:after="0"/>
              <w:ind w:right="13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объекты показа: Уральский федеральный университет имени первого Президента России Б.Н. Ельцина, Уральский политехнический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колледж – Межрегиональный центр компетенций, Музей Бориса Ельцина, Уральский государственный университет путей сообщения, Музей Боевой славы Урала, Уральский филиал Государственного центра современного искусства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Высшее образование на Урале.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Уральский государственный экономический университет, Уральский государственный аграрный университет, Уральский государственный архитектурно-художественный университет, учебный театр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при Екатеринбургском государств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енном театральном институте, Уральский государственный педагогический университет, Уральский государственный медицинский университет, Свердловский областной музей истории медицины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Открой Урал.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г. Первоуральск;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показа: художественный музей Эрнста Неизвестного, музей Миши Брусиловского, бизнес-центр «Высоцкий», Екатеринбург Арена, Первоуральский новотрубный завод, Инновационный культурный центр, Коуровская </w:t>
            </w:r>
            <w:r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астрономическая обсерватория им. К.А. Бархатовой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Демидовские места.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Нижний Тагил;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Историко-краеведческий музей города Нижний Тагил, памятник отцу и сыну Черепановым, памятник первому паровозу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Человек и природа.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Каменск-Уральский;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памятник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«Пушка», Каменск-Уральский краеведческий музей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им. И.Я. Стяжкина, центр демонстрации экзотический птиц и животных «Птичий остров»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 Урала.</w:t>
            </w:r>
          </w:p>
          <w:p w:rsidR="009D0AF1" w:rsidRDefault="002A176B">
            <w:pPr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Невьянск;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объекты показа: швейная фабрика «Алина», Наклонная башня Демидовых,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Спасо-Преображенский собор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Демидовские места.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Невьянск – г. Нижний Тагил;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 швейная фабрика «Алина», музей истории техники «Дом Черепановых», экскурсия на трамвае по городу Нижний Тагил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Достопримечательности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Екатеринбурга.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Новоуральск – г. Екатеринбург;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Музей истории и археологии Урала, Музей природы Урала, музей-театр «Барабанный дом»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Страна чудес.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Нижний Тагил –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Литературный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квартал, </w:t>
            </w:r>
          </w:p>
          <w:p w:rsidR="009D0AF1" w:rsidRDefault="002A176B">
            <w:pPr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Музей кукол и детской книги «Страна чудес», научно-развлекательный парк «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Newton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Путешествие на родину П. Бажова.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Каменск-Уральский – г. Сысерть;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центр по мониторингу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реабилитации хищных птиц «Холзан»,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природный парк «Бажовские места», Сысертский краеведческий музей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Страна чудес.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Невьянск –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Свердловская государственная детская филармония, Музей кукол и детской книги «Страна чудес», Екатеринбургский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театр юного зрителя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Путешествие на родину П. Бажова.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Екатеринбург – пос. Арамиль;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загородный культурно-развлекательный парк «Парк Сказов», мемориальный дом-музей П.П. Бажова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Близкий – далекий космос.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 – г. Первоуральск;</w:t>
            </w:r>
          </w:p>
          <w:p w:rsidR="009D0AF1" w:rsidRDefault="002A176B">
            <w:pPr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Екатеринбургский планетарий,</w:t>
            </w:r>
          </w:p>
          <w:p w:rsidR="009D0AF1" w:rsidRDefault="002A176B">
            <w:pPr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обелиск «Европа – Азия», Коуровская </w:t>
            </w:r>
            <w:r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астрономическая обсерватория им. К.А. Бархатовой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Музеи природы Екатеринбурга.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Нижний Тагил –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объекты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показа: музей природы Урала, Екатеринбургский дендрологический парк, Ботанический сад Уральского отделения Российской академии наук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Музеи Екатеринбурга.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Нижний Тагил –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Музей истории Екатеринбурга,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литературно-мемориальный дом-музей писателя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Ф.М. Решетникова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Висимские зори.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Нижний Тагил – пос. Висим –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пос. Висимо-Уткинск;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литературно-мемориальный музей Д.Н. Мамина-Сибиряка, оленья ферма «Висимские зори»,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горнолыжный комплекс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«Гора Белая»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Самоцветный Урал.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Каменск-Уральский –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музей истории Екатеринбурга, Музей истории камнерезного и ювелирного искусства, Уральский геологический музей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История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 археология Урала.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Новоуральск – г. Екатеринбург;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Музей истории и археологии, Историко-этнографический парк «Земля предков», Екатеринбургский музейный центр народного творчества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Урал самоцветный.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Каменск-Уральский – г. Асбест –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пос. Малышева;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Асбестовский карьер, Мариинский прииск, Асбестовский исторический музей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Духовный центр Урала.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Нижний Тагил – г. Верхотурье;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Верхотурский государственный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историко-архитектурный заповедник,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Свято-Николаевский мужской монастырь,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Свято-Покровский женский монастырь,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Подворье Новотихвинского женского монастыря, Храм во имя Архистратига Божия Михаила </w:t>
            </w:r>
          </w:p>
          <w:p w:rsidR="009D0AF1" w:rsidRDefault="009D0AF1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Урал Самоцветный.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Невьянск – г. Реж;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природно-минералогический заказник «Режевской», музей «Самоцветная сторона Урала», Режевской историко-краеведческий музей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Урал промышленный.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Нижний Тагил – пос. Билимбай – 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Первоуральск – г. Нижние Серги;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показа: Дом народной культуры Евразийского фонда национального наследия «Строганофф», Инновационный культурный центр, природный парк «Оленьи ручьи»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 словами, а делами.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Невьянск – г. Нижний Тагил;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историко-технический музей «Дом Черепановых», музей-заповедник «Горнозаводской Урал», выставочный комплекс научно-производственной корпорации «Уралвагонзавод»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Сплав культур.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Екатеринбург – г. Первоуральск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пос. Билимбай – г. Ревда;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музейный комплекс «Демидов Центр», Дом народной культуры Евразийского фонда национального наследия «Строганофф», Инновационный культурный центр, музей истории Первоуральского новотрубного завода, обелиск «Европа – Азия»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Сплав Куль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тур.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Новоуральск – г. Первоуральск;</w:t>
            </w:r>
          </w:p>
          <w:p w:rsidR="009D0AF1" w:rsidRDefault="002A176B">
            <w:pPr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театр «Вариант», Инновационный культурный центр, музей истории Первоуральского новотрубного завода, обелиск «Европа – Азия»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Императорский маршрут.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Невьянск – г.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мультимедийный исторический парк «Россия –  моя история», духовно-просветительский центр «Царский»,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Храм-Памятник на Крови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Алапаевск и окрестности.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 г. Невьянск – г. Алапаевск;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объекты показа: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музей-заповедник деревянного зодчества и народного искусства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им. И.Д. Самойлова, дом-музей П.И. Чайковского, Музей памяти представителей Российского Императорского Дома «Напольная школа в городе Алапаевске»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Промышленность Урала.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Новоуральск – г. Нижний Тагил;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историко-краеведческий музей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г. Нижний Тагил, историко-технический музей «Дом Черепановых», памятник отцу и сыну Черепановым, памятник первому русскому паровозу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Высшее образование на Урале.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Маршрут: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г. Нижний Тагил – 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Уральский федеральный университет имени первого Президента России Б.Н. Ельцина, Уральский государственный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университет путей сообщения, Музей Бориса Ельцина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Высшее образование на Урале.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г. Новоуральск – 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Уральский федеральный университет имени первого Президента России Б.Н. Ельцина, Уральский государственный горный университет, Екатеринбургская академия современного искусства, Уральский государственный юрид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ический университет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Архитектура Урала.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Каменск-Уральский –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Белая Башня, музей истории публичного акционерного общества  «Уралмашзавод», музей энергетики Урала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Высшее образование на Урале.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Маршрут: г. Невьянск – г. Екатеринбург;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объекты показа: Уральский государственный экономический университет, Уральский государственный архитектурно-художественный университет, обзорная экскурсия «Развитие образования в Екатеринбурге», Коляда-Театр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Образование на Урале.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Маршрут: г. Каменск-Уральский –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объекты показа: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Уральский государственный аграрный университет, Уральский государственный архитектурно-художественный университет, Свердловский областной музей истории медицины,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Уральский государственный медицинский университет, Уральский филиал Государственного центра современного искусства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Императорский маршрут.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Маршрут: г. Нижний Тагил – 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объекты показа: Ганина Яма, Храм-Памятник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 Крови, музей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археологии Урала, мультимедийный исторический парк «Россия – моя история», Ново-Тихвинский женский монастырь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Императорский маршрут.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Маршрут: г. Екатеринбург – г. Алапаевск;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объекты показа: женский монастырь во имя Великой Княгини Елисаветы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Федоровны, Свято-Троицкий собор, Музей памяти представителей Российского Императорского Дома «Напольная школа в городе Алапаевске», мужской монастырь Новомучеников и исповедников Церкви Русской, Шахта «Межная»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9D0AF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9D0AF1">
            <w:pPr>
              <w:pStyle w:val="af4"/>
              <w:numPr>
                <w:ilvl w:val="0"/>
                <w:numId w:val="1"/>
              </w:numPr>
              <w:spacing w:after="0" w:line="240" w:lineRule="auto"/>
              <w:ind w:right="-198" w:hanging="5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Современный Екатеринбург.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Маршрут: г.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Каменск-Уральский – 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г. Екатеринбург;</w:t>
            </w:r>
          </w:p>
          <w:p w:rsidR="009D0AF1" w:rsidRDefault="002A176B">
            <w:pPr>
              <w:widowControl w:val="0"/>
              <w:autoSpaceDE w:val="0"/>
              <w:spacing w:after="0"/>
              <w:ind w:right="13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объекты показа:  обзорная экскурсия по городу Екатеринбургу, Уральский федеральный университет имени первого Президента России Б.Н. Ельцина, Музей Бориса Ельцина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весна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0AF1" w:rsidRDefault="002A176B">
            <w:pPr>
              <w:spacing w:after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</w:tbl>
    <w:p w:rsidR="009D0AF1" w:rsidRDefault="009D0AF1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9D0AF1">
      <w:headerReference w:type="default" r:id="rId7"/>
      <w:pgSz w:w="11906" w:h="16838"/>
      <w:pgMar w:top="1134" w:right="60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176B">
      <w:pPr>
        <w:spacing w:after="0"/>
      </w:pPr>
      <w:r>
        <w:separator/>
      </w:r>
    </w:p>
  </w:endnote>
  <w:endnote w:type="continuationSeparator" w:id="0">
    <w:p w:rsidR="00000000" w:rsidRDefault="002A17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176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2A17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683" w:rsidRDefault="002A176B">
    <w:pPr>
      <w:pStyle w:val="a6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>
      <w:rPr>
        <w:rFonts w:ascii="Liberation Serif" w:hAnsi="Liberation Serif"/>
        <w:noProof/>
        <w:sz w:val="28"/>
        <w:szCs w:val="28"/>
      </w:rPr>
      <w:t>3</w:t>
    </w:r>
    <w:r>
      <w:rPr>
        <w:rFonts w:ascii="Liberation Serif" w:hAnsi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826BB"/>
    <w:multiLevelType w:val="multilevel"/>
    <w:tmpl w:val="14E052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D0AF1"/>
    <w:rsid w:val="002A176B"/>
    <w:rsid w:val="009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97494-37C9-490C-A831-3839CBA2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Body Text"/>
    <w:basedOn w:val="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sz w:val="22"/>
      <w:szCs w:val="22"/>
      <w:lang w:eastAsia="en-US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sz w:val="22"/>
      <w:szCs w:val="22"/>
      <w:lang w:eastAsia="en-US"/>
    </w:rPr>
  </w:style>
  <w:style w:type="character" w:customStyle="1" w:styleId="5">
    <w:name w:val="Основной текст (5)_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/>
      <w:b/>
      <w:bCs/>
      <w:lang w:eastAsia="ru-RU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styleId="aa">
    <w:name w:val="annotation reference"/>
    <w:rPr>
      <w:sz w:val="16"/>
      <w:szCs w:val="16"/>
    </w:rPr>
  </w:style>
  <w:style w:type="paragraph" w:styleId="ab">
    <w:name w:val="annotation text"/>
    <w:basedOn w:val="a"/>
    <w:rPr>
      <w:sz w:val="20"/>
      <w:szCs w:val="20"/>
    </w:rPr>
  </w:style>
  <w:style w:type="character" w:customStyle="1" w:styleId="ac">
    <w:name w:val="Текст примечания Знак"/>
    <w:rPr>
      <w:lang w:eastAsia="en-US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Тема примечания Знак"/>
    <w:rPr>
      <w:b/>
      <w:bCs/>
      <w:lang w:eastAsia="en-US"/>
    </w:rPr>
  </w:style>
  <w:style w:type="paragraph" w:styleId="af">
    <w:name w:val="Revision"/>
    <w:pPr>
      <w:suppressAutoHyphens/>
    </w:pPr>
    <w:rPr>
      <w:sz w:val="22"/>
      <w:szCs w:val="22"/>
      <w:lang w:eastAsia="en-US"/>
    </w:rPr>
  </w:style>
  <w:style w:type="paragraph" w:styleId="af0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rPr>
      <w:rFonts w:ascii="Segoe UI" w:hAnsi="Segoe UI" w:cs="Segoe UI"/>
      <w:sz w:val="18"/>
      <w:szCs w:val="18"/>
      <w:lang w:eastAsia="en-US"/>
    </w:rPr>
  </w:style>
  <w:style w:type="character" w:styleId="af2">
    <w:name w:val="page number"/>
  </w:style>
  <w:style w:type="paragraph" w:styleId="af3">
    <w:name w:val="No Spacing"/>
    <w:pPr>
      <w:suppressAutoHyphens/>
    </w:pPr>
    <w:rPr>
      <w:sz w:val="22"/>
      <w:szCs w:val="22"/>
      <w:lang w:eastAsia="en-US"/>
    </w:rPr>
  </w:style>
  <w:style w:type="paragraph" w:styleId="af4">
    <w:name w:val="List Paragraph"/>
    <w:basedOn w:val="a"/>
    <w:pPr>
      <w:spacing w:after="200" w:line="276" w:lineRule="auto"/>
      <w:ind w:left="720"/>
    </w:p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rPr>
      <w:sz w:val="22"/>
      <w:szCs w:val="22"/>
      <w:lang w:eastAsia="en-US"/>
    </w:rPr>
  </w:style>
  <w:style w:type="character" w:customStyle="1" w:styleId="24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5">
    <w:name w:val="Normal (Web)"/>
    <w:basedOn w:val="a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Комова Анна Сергеевна</dc:creator>
  <cp:lastModifiedBy>Комова Анна Сергеевна</cp:lastModifiedBy>
  <cp:revision>2</cp:revision>
  <cp:lastPrinted>2022-02-17T12:18:00Z</cp:lastPrinted>
  <dcterms:created xsi:type="dcterms:W3CDTF">2022-04-27T06:02:00Z</dcterms:created>
  <dcterms:modified xsi:type="dcterms:W3CDTF">2022-04-27T06:02:00Z</dcterms:modified>
</cp:coreProperties>
</file>