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DE7EE" w14:textId="77777777" w:rsidR="00622C26" w:rsidRPr="00661F8F" w:rsidRDefault="00622C26" w:rsidP="00622C2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61F8F">
        <w:rPr>
          <w:rFonts w:ascii="Liberation Serif" w:eastAsia="Times New Roman" w:hAnsi="Liberation Serif" w:cs="Liberation Serif"/>
          <w:b/>
          <w:sz w:val="24"/>
          <w:szCs w:val="24"/>
        </w:rPr>
        <w:t>ПАСПОРТ</w:t>
      </w:r>
    </w:p>
    <w:p w14:paraId="58476256" w14:textId="14873A8A" w:rsidR="00622C26" w:rsidRPr="00661F8F" w:rsidRDefault="00622C26" w:rsidP="00622C2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61F8F">
        <w:rPr>
          <w:rFonts w:ascii="Liberation Serif" w:eastAsia="Times New Roman" w:hAnsi="Liberation Serif" w:cs="Liberation Serif"/>
          <w:b/>
          <w:sz w:val="24"/>
          <w:szCs w:val="24"/>
        </w:rPr>
        <w:t xml:space="preserve">туристского </w:t>
      </w:r>
      <w:r w:rsidR="00FB03D6" w:rsidRPr="00661F8F">
        <w:rPr>
          <w:rFonts w:ascii="Liberation Serif" w:eastAsia="Times New Roman" w:hAnsi="Liberation Serif" w:cs="Liberation Serif"/>
          <w:b/>
          <w:sz w:val="24"/>
          <w:szCs w:val="24"/>
        </w:rPr>
        <w:t xml:space="preserve">образовательного </w:t>
      </w:r>
      <w:r w:rsidRPr="00661F8F">
        <w:rPr>
          <w:rFonts w:ascii="Liberation Serif" w:eastAsia="Times New Roman" w:hAnsi="Liberation Serif" w:cs="Liberation Serif"/>
          <w:b/>
          <w:sz w:val="24"/>
          <w:szCs w:val="24"/>
        </w:rPr>
        <w:t>маршрута для детей</w:t>
      </w:r>
    </w:p>
    <w:p w14:paraId="22DD7483" w14:textId="77777777" w:rsidR="00606E77" w:rsidRPr="00661F8F" w:rsidRDefault="00606E77" w:rsidP="00622C2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tbl>
      <w:tblPr>
        <w:tblStyle w:val="a3"/>
        <w:tblW w:w="5292" w:type="pct"/>
        <w:tblInd w:w="-572" w:type="dxa"/>
        <w:tblLook w:val="04A0" w:firstRow="1" w:lastRow="0" w:firstColumn="1" w:lastColumn="0" w:noHBand="0" w:noVBand="1"/>
      </w:tblPr>
      <w:tblGrid>
        <w:gridCol w:w="2845"/>
        <w:gridCol w:w="7645"/>
      </w:tblGrid>
      <w:tr w:rsidR="00FB03D6" w:rsidRPr="00661F8F" w14:paraId="537554A0" w14:textId="77777777" w:rsidTr="00FB03D6">
        <w:tc>
          <w:tcPr>
            <w:tcW w:w="1356" w:type="pct"/>
          </w:tcPr>
          <w:p w14:paraId="7C6B5D06" w14:textId="77777777" w:rsidR="00FB03D6" w:rsidRPr="00661F8F" w:rsidRDefault="00FB03D6" w:rsidP="003B4D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3644" w:type="pct"/>
          </w:tcPr>
          <w:p w14:paraId="3DDC9CBA" w14:textId="77777777" w:rsidR="00FB03D6" w:rsidRPr="00661F8F" w:rsidRDefault="00FB03D6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Конжаковское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горное кольцо</w:t>
            </w:r>
          </w:p>
        </w:tc>
      </w:tr>
      <w:tr w:rsidR="00FB03D6" w:rsidRPr="00661F8F" w14:paraId="5411EAC8" w14:textId="77777777" w:rsidTr="00FB03D6">
        <w:tc>
          <w:tcPr>
            <w:tcW w:w="1356" w:type="pct"/>
          </w:tcPr>
          <w:p w14:paraId="234C5E22" w14:textId="050EDE5D" w:rsidR="00FB03D6" w:rsidRPr="00661F8F" w:rsidRDefault="005F7A87" w:rsidP="003B4D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Место проведения, расположение</w:t>
            </w:r>
          </w:p>
        </w:tc>
        <w:tc>
          <w:tcPr>
            <w:tcW w:w="3644" w:type="pct"/>
          </w:tcPr>
          <w:p w14:paraId="33D985D2" w14:textId="39B839FD" w:rsidR="00E96775" w:rsidRPr="00661F8F" w:rsidRDefault="00E96775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область.</w:t>
            </w:r>
            <w:r w:rsidR="00C35219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Карпинский район. Посёлок Кытлым.</w:t>
            </w:r>
          </w:p>
          <w:p w14:paraId="0655BFCE" w14:textId="77777777" w:rsidR="00661F8F" w:rsidRDefault="00661F8F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Посёлок Кытлым расположен среди гор в 55 км от города Карпинска.</w:t>
            </w:r>
          </w:p>
          <w:p w14:paraId="06A9244B" w14:textId="62738F85" w:rsidR="00FB03D6" w:rsidRPr="00661F8F" w:rsidRDefault="00C35219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Конжаковское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горное кольцо - самый популярный и доступный горно-туристический район на Северном Урале. Это несколько расположенных по кругу вершин, внутри кольца находится поселок Кытлым. Кытлым переводится с мансийского как «котел».  Здесь с 19 века добывали золоту и платину. </w:t>
            </w:r>
            <w:r w:rsidR="0056353A" w:rsidRPr="00661F8F">
              <w:rPr>
                <w:rFonts w:ascii="Liberation Serif" w:hAnsi="Liberation Serif" w:cs="Liberation Serif"/>
                <w:sz w:val="24"/>
                <w:szCs w:val="24"/>
              </w:rPr>
              <w:t>Здесь можно увидеть кедровые леса, берёзовые рощи, сосновые боры, горные реки с каскадами водопадов и чистые озёра. Прикоснуться к истории освоения края, посетить места, где в 18-19 веках велась добыча полезных ископаемых.</w:t>
            </w:r>
          </w:p>
          <w:p w14:paraId="43C412CC" w14:textId="41BD4536" w:rsidR="00C35219" w:rsidRPr="00661F8F" w:rsidRDefault="00C35219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B03D6" w:rsidRPr="00661F8F" w14:paraId="15C6457E" w14:textId="77777777" w:rsidTr="00FB03D6">
        <w:tc>
          <w:tcPr>
            <w:tcW w:w="1356" w:type="pct"/>
          </w:tcPr>
          <w:p w14:paraId="270C5746" w14:textId="73EFE551" w:rsidR="00FB03D6" w:rsidRPr="00661F8F" w:rsidRDefault="00FB03D6" w:rsidP="003B4D2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Тема</w:t>
            </w:r>
          </w:p>
        </w:tc>
        <w:tc>
          <w:tcPr>
            <w:tcW w:w="3644" w:type="pct"/>
          </w:tcPr>
          <w:p w14:paraId="1F7CE768" w14:textId="3A36AC80" w:rsidR="00FB03D6" w:rsidRPr="00661F8F" w:rsidRDefault="00FB03D6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Кытлым </w:t>
            </w:r>
            <w:r w:rsidR="00661F8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жемчужина Северного Урала в 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Конжаковском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горном кольце.  </w:t>
            </w:r>
          </w:p>
        </w:tc>
      </w:tr>
      <w:tr w:rsidR="00FB03D6" w:rsidRPr="00661F8F" w14:paraId="44AB56FC" w14:textId="77777777" w:rsidTr="00FB03D6">
        <w:trPr>
          <w:trHeight w:val="509"/>
        </w:trPr>
        <w:tc>
          <w:tcPr>
            <w:tcW w:w="1356" w:type="pct"/>
          </w:tcPr>
          <w:p w14:paraId="1467682C" w14:textId="71BA8314" w:rsidR="00FB03D6" w:rsidRPr="00661F8F" w:rsidRDefault="00FB03D6" w:rsidP="00E43563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Вид туристского маршрута </w:t>
            </w:r>
          </w:p>
        </w:tc>
        <w:tc>
          <w:tcPr>
            <w:tcW w:w="3644" w:type="pct"/>
          </w:tcPr>
          <w:p w14:paraId="5E141D0D" w14:textId="77777777" w:rsidR="00FB03D6" w:rsidRPr="00661F8F" w:rsidRDefault="00FB03D6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Экскурсионный (культурно-познавательный)</w:t>
            </w:r>
          </w:p>
        </w:tc>
      </w:tr>
      <w:tr w:rsidR="007C3B6D" w:rsidRPr="00661F8F" w14:paraId="09A36745" w14:textId="77777777" w:rsidTr="00E938F8">
        <w:trPr>
          <w:trHeight w:val="509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61A5A" w14:textId="352C74AA" w:rsidR="007C3B6D" w:rsidRPr="00661F8F" w:rsidRDefault="007C3B6D" w:rsidP="007C3B6D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Направления и уровень маршрута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C0EB" w14:textId="77777777" w:rsidR="00661F8F" w:rsidRPr="00310FF0" w:rsidRDefault="00661F8F" w:rsidP="00661F8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</w:rPr>
              <w:t>Уровни: «Открывая мир вокруг нас», «По родной стране».</w:t>
            </w:r>
          </w:p>
          <w:p w14:paraId="2FCDEA54" w14:textId="673A3802" w:rsidR="007C3B6D" w:rsidRPr="00661F8F" w:rsidRDefault="00661F8F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Направления: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#История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#Родной край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#Природа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#Исследователи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#Активный туризм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#Будущее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C3B6D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#Профессия</w:t>
            </w:r>
          </w:p>
        </w:tc>
      </w:tr>
      <w:tr w:rsidR="007C3B6D" w:rsidRPr="00661F8F" w14:paraId="57BB4875" w14:textId="77777777" w:rsidTr="00FB03D6">
        <w:tc>
          <w:tcPr>
            <w:tcW w:w="1356" w:type="pct"/>
          </w:tcPr>
          <w:p w14:paraId="571DCEAE" w14:textId="242F196A" w:rsidR="007C3B6D" w:rsidRPr="00661F8F" w:rsidRDefault="007C3B6D" w:rsidP="007C3B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Образовательный контент</w:t>
            </w:r>
          </w:p>
        </w:tc>
        <w:tc>
          <w:tcPr>
            <w:tcW w:w="3644" w:type="pct"/>
          </w:tcPr>
          <w:p w14:paraId="327BF5FD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Прохождение маршрута направлено на:</w:t>
            </w:r>
          </w:p>
          <w:p w14:paraId="5898B17E" w14:textId="6FAB6852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знакомство с </w:t>
            </w:r>
            <w:r w:rsidR="00F31E4C"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частью</w:t>
            </w: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Конжаковского</w:t>
            </w:r>
            <w:proofErr w:type="spellEnd"/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горного кольца хребта на Северном Урале; </w:t>
            </w:r>
          </w:p>
          <w:p w14:paraId="74DE0CA8" w14:textId="1E198EAC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формирование представления о способах бережного природопользования;</w:t>
            </w:r>
          </w:p>
          <w:p w14:paraId="558323B4" w14:textId="2464D971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ознакомление с бытом северного посёлка Кытлым и его достопримечательностями; </w:t>
            </w:r>
          </w:p>
          <w:p w14:paraId="059879BA" w14:textId="3F4A39FB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развитие познавательных и коммуникативных способностей;</w:t>
            </w:r>
          </w:p>
          <w:p w14:paraId="45828F3D" w14:textId="2C16589E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усвоение правил индивидуального и коллективного безопасного поведения в условиях северной дикой природы;</w:t>
            </w:r>
          </w:p>
          <w:p w14:paraId="3CBDF99E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формирование ценностного отношения к истории и природной среде родного края;</w:t>
            </w:r>
          </w:p>
          <w:p w14:paraId="5F1DEFCC" w14:textId="369F88CE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формирование стремления к здоровому образу жизни средствами активного туризма;</w:t>
            </w:r>
          </w:p>
          <w:p w14:paraId="267AEAD8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овладение универсальными учебными действиями и их применение в повседневной жизни;</w:t>
            </w:r>
          </w:p>
          <w:p w14:paraId="5490190A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самостоятельность и сотрудничество в познавательной деятельности;</w:t>
            </w:r>
          </w:p>
          <w:p w14:paraId="371D73CB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практическое применение навыков учебно-исследовательской, проектной и социальной деятельности;</w:t>
            </w:r>
          </w:p>
          <w:p w14:paraId="7FF00071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овладение специфическими для геологии знаниями;</w:t>
            </w:r>
          </w:p>
          <w:p w14:paraId="354DFD1E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получение новых знаний в рамках учебных предметов</w:t>
            </w:r>
          </w:p>
          <w:p w14:paraId="0BF42A5D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применение знаний в социально-проектных ситуациях;</w:t>
            </w:r>
          </w:p>
          <w:p w14:paraId="3109E9AF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овладение научной терминологией, ключевыми понятиями, методами и приёмами;</w:t>
            </w:r>
          </w:p>
          <w:p w14:paraId="6456A561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мотивацию к обучению и познанию;</w:t>
            </w:r>
          </w:p>
          <w:p w14:paraId="21501D88" w14:textId="6B136D0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формирование ценностного отношения к истории и природной среде родного края;</w:t>
            </w:r>
          </w:p>
          <w:p w14:paraId="1A85574D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Данный маршрут интегрируется:</w:t>
            </w:r>
          </w:p>
          <w:p w14:paraId="0872F7EC" w14:textId="7F486FFA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>- в</w:t>
            </w:r>
            <w:r w:rsid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образовательные программы ФГОС</w:t>
            </w: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: география, история, биология, естествознание, основы безопасности жизнедеятельности; </w:t>
            </w:r>
          </w:p>
          <w:p w14:paraId="3D9DCF22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дополнительные общеобразовательные программы: туристско-краеведческой, естественно-научной, социально-гуманитарной, спортивно-туристической направленностей, </w:t>
            </w:r>
          </w:p>
          <w:p w14:paraId="6A20203E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-программы воспитательной работы, программы внеурочной деятельности.</w:t>
            </w:r>
          </w:p>
          <w:p w14:paraId="6D81E301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Возможные уровни познавательной/образовательной нагрузки: досуговый, ознакомительный, просветительский; углубленный в рамках изучения учебного предмета; исследовательский.</w:t>
            </w:r>
          </w:p>
          <w:p w14:paraId="2AEEA090" w14:textId="77777777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Формы деятельности для достижения образовательных результатов и воспитательных эффектов:</w:t>
            </w:r>
          </w:p>
          <w:p w14:paraId="1F929040" w14:textId="0519F1D8" w:rsidR="007C3B6D" w:rsidRPr="00661F8F" w:rsidRDefault="007C3B6D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рассказы, беседы о районе путешествия, его природных особенностях, истории, обычаях, известных людях, значимых событиях, легендах;</w:t>
            </w:r>
          </w:p>
          <w:p w14:paraId="2D8EBB7C" w14:textId="6BBBB422" w:rsidR="007C3B6D" w:rsidRPr="00661F8F" w:rsidRDefault="007C3B6D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специально организованные: сбор информации, исследовательская деятельность, наблюдение, фотографирование</w:t>
            </w:r>
          </w:p>
        </w:tc>
      </w:tr>
      <w:tr w:rsidR="007C3B6D" w:rsidRPr="00661F8F" w14:paraId="2BF22239" w14:textId="77777777" w:rsidTr="00FB03D6">
        <w:tc>
          <w:tcPr>
            <w:tcW w:w="1356" w:type="pct"/>
          </w:tcPr>
          <w:p w14:paraId="6C6DA63E" w14:textId="4EF9247F" w:rsidR="007C3B6D" w:rsidRPr="00661F8F" w:rsidRDefault="007C3B6D" w:rsidP="007C3B6D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Протяженность туристского маршрута </w:t>
            </w:r>
          </w:p>
        </w:tc>
        <w:tc>
          <w:tcPr>
            <w:tcW w:w="3644" w:type="pct"/>
          </w:tcPr>
          <w:p w14:paraId="458F77C2" w14:textId="77777777" w:rsidR="007C3B6D" w:rsidRPr="00661F8F" w:rsidRDefault="007C3B6D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2 км</w:t>
            </w:r>
          </w:p>
        </w:tc>
      </w:tr>
      <w:tr w:rsidR="000612C7" w:rsidRPr="00661F8F" w14:paraId="1B3110B4" w14:textId="77777777" w:rsidTr="00FB03D6">
        <w:tc>
          <w:tcPr>
            <w:tcW w:w="1356" w:type="pct"/>
          </w:tcPr>
          <w:p w14:paraId="69AE578D" w14:textId="2E86B7CC" w:rsidR="000612C7" w:rsidRPr="00661F8F" w:rsidRDefault="000612C7" w:rsidP="007C3B6D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Сез</w:t>
            </w:r>
            <w:r w:rsidR="00CA077A"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о</w:t>
            </w: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нность</w:t>
            </w:r>
          </w:p>
        </w:tc>
        <w:tc>
          <w:tcPr>
            <w:tcW w:w="3644" w:type="pct"/>
          </w:tcPr>
          <w:p w14:paraId="606198D5" w14:textId="1696A371" w:rsidR="000612C7" w:rsidRPr="00661F8F" w:rsidRDefault="00661F8F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Весна, лето, </w:t>
            </w:r>
            <w:r w:rsidR="003673E0" w:rsidRPr="00661F8F">
              <w:rPr>
                <w:rFonts w:ascii="Liberation Serif" w:hAnsi="Liberation Serif" w:cs="Liberation Serif"/>
                <w:sz w:val="24"/>
                <w:szCs w:val="24"/>
              </w:rPr>
              <w:t>осень</w:t>
            </w:r>
          </w:p>
        </w:tc>
      </w:tr>
      <w:tr w:rsidR="000612C7" w:rsidRPr="00661F8F" w14:paraId="56BEE0BD" w14:textId="77777777" w:rsidTr="00830FBA"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17E8" w14:textId="75D0D6E0" w:rsidR="000612C7" w:rsidRPr="00661F8F" w:rsidRDefault="000612C7" w:rsidP="000612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Целевая аудитория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EC95" w14:textId="77777777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Обучающиеся от 10 лет.</w:t>
            </w:r>
          </w:p>
          <w:p w14:paraId="514BE7CB" w14:textId="77777777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Маршрут может быть пройден классными коллективами, семьями, клубами, малыми группами.</w:t>
            </w:r>
          </w:p>
          <w:p w14:paraId="341CFA66" w14:textId="14DCD8AE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Доступен для детей с ОВЗ различных нозологий (нарушения зрения, слуха, интеллекта) в составе смешанных групп (при сопровождении ассистентом или 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тьютором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) при отсутствии противопоказа</w:t>
            </w:r>
            <w:r w:rsidR="00661F8F">
              <w:rPr>
                <w:rFonts w:ascii="Liberation Serif" w:hAnsi="Liberation Serif" w:cs="Liberation Serif"/>
                <w:sz w:val="24"/>
                <w:szCs w:val="24"/>
              </w:rPr>
              <w:t>ний средней физической нагрузки</w:t>
            </w:r>
          </w:p>
        </w:tc>
      </w:tr>
      <w:tr w:rsidR="000612C7" w:rsidRPr="00661F8F" w14:paraId="6D2E8B2C" w14:textId="77777777" w:rsidTr="00FB03D6">
        <w:tc>
          <w:tcPr>
            <w:tcW w:w="1356" w:type="pct"/>
          </w:tcPr>
          <w:p w14:paraId="54C9A587" w14:textId="1B4392B9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Время прохождения туристского маршрута</w:t>
            </w:r>
          </w:p>
        </w:tc>
        <w:tc>
          <w:tcPr>
            <w:tcW w:w="3644" w:type="pct"/>
          </w:tcPr>
          <w:p w14:paraId="56E01265" w14:textId="77777777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4,5 часа (с учётом пути от Карпинска до Кытлыма и обратно)</w:t>
            </w:r>
          </w:p>
        </w:tc>
      </w:tr>
      <w:tr w:rsidR="000612C7" w:rsidRPr="00661F8F" w14:paraId="6B65049B" w14:textId="77777777" w:rsidTr="00FB03D6">
        <w:tc>
          <w:tcPr>
            <w:tcW w:w="1356" w:type="pct"/>
          </w:tcPr>
          <w:p w14:paraId="25343AE1" w14:textId="684A16B4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Пункт начала и окончания туристского маршрута</w:t>
            </w:r>
          </w:p>
        </w:tc>
        <w:tc>
          <w:tcPr>
            <w:tcW w:w="3644" w:type="pct"/>
          </w:tcPr>
          <w:p w14:paraId="5FC388D4" w14:textId="76BFA38C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арпинск, ул.</w:t>
            </w:r>
            <w:r w:rsidR="0043046E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Лесопильная, д.71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Карпинский краеведческий музей  </w:t>
            </w:r>
            <w:hyperlink r:id="rId7" w:history="1">
              <w:r w:rsidR="00F31E4C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https://karpinskmuseum.ru/</w:t>
              </w:r>
            </w:hyperlink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0612C7" w:rsidRPr="00661F8F" w14:paraId="429CEE38" w14:textId="77777777" w:rsidTr="00FB03D6">
        <w:tc>
          <w:tcPr>
            <w:tcW w:w="1356" w:type="pct"/>
          </w:tcPr>
          <w:p w14:paraId="659B1EFF" w14:textId="61701F2F" w:rsidR="000612C7" w:rsidRPr="00661F8F" w:rsidRDefault="000612C7" w:rsidP="000612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Варианты подъезда </w:t>
            </w:r>
          </w:p>
        </w:tc>
        <w:tc>
          <w:tcPr>
            <w:tcW w:w="3644" w:type="pct"/>
          </w:tcPr>
          <w:p w14:paraId="0B010EAE" w14:textId="77777777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Автобус </w:t>
            </w:r>
          </w:p>
        </w:tc>
      </w:tr>
      <w:tr w:rsidR="000612C7" w:rsidRPr="00661F8F" w14:paraId="08DB3994" w14:textId="77777777" w:rsidTr="00FB03D6">
        <w:tc>
          <w:tcPr>
            <w:tcW w:w="1356" w:type="pct"/>
          </w:tcPr>
          <w:p w14:paraId="1C3426BC" w14:textId="0A6091CF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Способ передвижения на туристском маршруте</w:t>
            </w:r>
          </w:p>
        </w:tc>
        <w:tc>
          <w:tcPr>
            <w:tcW w:w="3644" w:type="pct"/>
          </w:tcPr>
          <w:p w14:paraId="17BEAC0D" w14:textId="7143EF40" w:rsidR="000612C7" w:rsidRPr="00661F8F" w:rsidRDefault="00CA077A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ешком </w:t>
            </w:r>
          </w:p>
        </w:tc>
      </w:tr>
      <w:tr w:rsidR="000612C7" w:rsidRPr="00661F8F" w14:paraId="6BD3146C" w14:textId="77777777" w:rsidTr="00FB03D6">
        <w:tc>
          <w:tcPr>
            <w:tcW w:w="1356" w:type="pct"/>
          </w:tcPr>
          <w:p w14:paraId="2968DBF0" w14:textId="77777777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Ресурсы маршрута</w:t>
            </w:r>
          </w:p>
          <w:p w14:paraId="7ECBFF6A" w14:textId="36CA5D08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644" w:type="pct"/>
          </w:tcPr>
          <w:p w14:paraId="08D0D341" w14:textId="508CBFF1" w:rsidR="000612C7" w:rsidRPr="00661F8F" w:rsidRDefault="00661F8F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</w:t>
            </w:r>
            <w:bookmarkStart w:id="0" w:name="_GoBack"/>
            <w:bookmarkEnd w:id="0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>сьвинский</w:t>
            </w:r>
            <w:proofErr w:type="spellEnd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Камень - горный массив, расположенный рядом с </w:t>
            </w:r>
            <w:proofErr w:type="spellStart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>Конжаковским</w:t>
            </w:r>
            <w:proofErr w:type="spellEnd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Камнем, Северный Урал, Свердловская область. Разведано месторождение платины.  Гора </w:t>
            </w:r>
            <w:proofErr w:type="spellStart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>Косьва</w:t>
            </w:r>
            <w:proofErr w:type="spellEnd"/>
            <w:r w:rsidR="000612C7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(одна из самых высоких гор на Уральском хребте, высота 1519 м., рядом располагается воинская часть)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0612C7" w:rsidRPr="00661F8F">
              <w:rPr>
                <w:rFonts w:ascii="Liberation Serif" w:hAnsi="Liberation Serif" w:cs="Liberation Serif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EC79A5F" w14:textId="5291EE5C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Старая больница (построена в 1929 году. В настоящее время здесь располагается администрация п. Кытлым, ФАП, столовая и небольшой музей)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661F8F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907CDBE" w14:textId="43722360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Памятник героям Гражданской войны (установлен в 1924 г., автор неизвестен, один из немногих цветных памятников)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7B6CCEA2" w14:textId="38333DE4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Метеостанция п. Кытлым.</w:t>
            </w:r>
          </w:p>
          <w:p w14:paraId="18400A2D" w14:textId="59AD6CFA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Река Лобва (когда-то по ней сплавляли лес, на этой реке работала драга, добывая платину).</w:t>
            </w:r>
          </w:p>
        </w:tc>
      </w:tr>
      <w:tr w:rsidR="000612C7" w:rsidRPr="00661F8F" w14:paraId="473C3C12" w14:textId="77777777" w:rsidTr="00FB03D6">
        <w:tc>
          <w:tcPr>
            <w:tcW w:w="1356" w:type="pct"/>
          </w:tcPr>
          <w:p w14:paraId="05D8C2BB" w14:textId="35C67A6E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Коллективные средства размещения, возможные для использования на туристском маршруте</w:t>
            </w:r>
          </w:p>
        </w:tc>
        <w:tc>
          <w:tcPr>
            <w:tcW w:w="3644" w:type="pct"/>
          </w:tcPr>
          <w:p w14:paraId="67B34098" w14:textId="209A4319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Гостиница «Домашняя», (г. Карпинск, Ленина, 89-а) (без категории) </w:t>
            </w:r>
            <w:hyperlink r:id="rId8" w:history="1">
              <w:r w:rsidR="00F31E4C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https://xn--66-6kcp4bhe6f0ca.xn--p1ai/</w:t>
              </w:r>
            </w:hyperlink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62C1FE0E" w14:textId="75CA670C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Гостиница «Урал» (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г.Карпинск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, ул. Ленина, д.102) (без категории)</w:t>
            </w:r>
          </w:p>
        </w:tc>
      </w:tr>
      <w:tr w:rsidR="000612C7" w:rsidRPr="00661F8F" w14:paraId="0D718231" w14:textId="77777777" w:rsidTr="00FB03D6">
        <w:tc>
          <w:tcPr>
            <w:tcW w:w="1356" w:type="pct"/>
          </w:tcPr>
          <w:p w14:paraId="6B84975D" w14:textId="43B3BD40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Особенности питания и питьевого режима на туристском маршруте </w:t>
            </w:r>
          </w:p>
        </w:tc>
        <w:tc>
          <w:tcPr>
            <w:tcW w:w="3644" w:type="pct"/>
          </w:tcPr>
          <w:p w14:paraId="58AFA8D2" w14:textId="29E41969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Кафе «Престиж» (г. Карпинск, ул. Мира, д. 61)</w:t>
            </w:r>
          </w:p>
          <w:p w14:paraId="65EC58A1" w14:textId="018FCA50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Кафе «9 фонарей» (г. Карпинск, ул. Мира, д.43)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9" w:history="1">
              <w:r w:rsidR="00F31E4C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https://vkarpinsk.info/specproekty-rs/ves-obshchepit-karpinska/</w:t>
              </w:r>
            </w:hyperlink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3710F83F" w14:textId="34D59ED6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Кафе «Блин-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Блиныч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» (Лесопильная, д.44)</w:t>
            </w:r>
          </w:p>
          <w:p w14:paraId="211067F9" w14:textId="723669E6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Столовая п. Кытлым (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ул.Пушкина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, д.9)</w:t>
            </w:r>
          </w:p>
        </w:tc>
      </w:tr>
      <w:tr w:rsidR="000612C7" w:rsidRPr="00661F8F" w14:paraId="60F25738" w14:textId="77777777" w:rsidTr="00FB03D6">
        <w:tc>
          <w:tcPr>
            <w:tcW w:w="1356" w:type="pct"/>
          </w:tcPr>
          <w:p w14:paraId="46CC676D" w14:textId="77777777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Возможность оказания медицинской помощи на туристском маршруте с указанием адресов ближайших медицинских организаций</w:t>
            </w:r>
          </w:p>
        </w:tc>
        <w:tc>
          <w:tcPr>
            <w:tcW w:w="3644" w:type="pct"/>
          </w:tcPr>
          <w:p w14:paraId="2AA8A261" w14:textId="3F3FE166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ЦГБ 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г.Карпинска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ул.Серова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, д.34)</w:t>
            </w:r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10" w:history="1">
              <w:r w:rsidR="00F31E4C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https://karpbolnica.ru/</w:t>
              </w:r>
            </w:hyperlink>
            <w:r w:rsidR="00F31E4C"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26A3EA7" w14:textId="478CB362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ФАП 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п.Кытлым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ул.Пушкина</w:t>
            </w:r>
            <w:proofErr w:type="spellEnd"/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>, д.9)</w:t>
            </w:r>
          </w:p>
        </w:tc>
      </w:tr>
      <w:tr w:rsidR="000612C7" w:rsidRPr="00661F8F" w14:paraId="682AF80E" w14:textId="77777777" w:rsidTr="00FB03D6">
        <w:tc>
          <w:tcPr>
            <w:tcW w:w="1356" w:type="pct"/>
          </w:tcPr>
          <w:p w14:paraId="72B4B9AE" w14:textId="77777777" w:rsidR="000612C7" w:rsidRPr="00661F8F" w:rsidRDefault="000612C7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Контактные данные организатора туристского маршрута</w:t>
            </w:r>
          </w:p>
        </w:tc>
        <w:tc>
          <w:tcPr>
            <w:tcW w:w="3644" w:type="pct"/>
          </w:tcPr>
          <w:p w14:paraId="1A444B30" w14:textId="55A9A821" w:rsidR="000612C7" w:rsidRPr="00661F8F" w:rsidRDefault="00B97F72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="00F31E4C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karpinsk.muzei@yandex.ru</w:t>
              </w:r>
            </w:hyperlink>
            <w:r w:rsidR="00F31E4C" w:rsidRPr="00661F8F"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612C7" w:rsidRPr="00661F8F"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49053765" w14:textId="77777777" w:rsidR="000612C7" w:rsidRPr="00661F8F" w:rsidRDefault="000612C7" w:rsidP="00661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sz w:val="24"/>
                <w:szCs w:val="24"/>
              </w:rPr>
              <w:t xml:space="preserve">тел. </w:t>
            </w:r>
            <w:r w:rsidRPr="00661F8F">
              <w:rPr>
                <w:rStyle w:val="69ee942848d3186bjs-phone-number"/>
                <w:rFonts w:ascii="Liberation Serif" w:hAnsi="Liberation Serif" w:cs="Liberation Serif"/>
                <w:sz w:val="24"/>
                <w:szCs w:val="24"/>
              </w:rPr>
              <w:t>8(34383)3-50-62, 3-55-05</w:t>
            </w:r>
          </w:p>
        </w:tc>
      </w:tr>
      <w:tr w:rsidR="000612C7" w:rsidRPr="00661F8F" w14:paraId="1A9C67DD" w14:textId="77777777" w:rsidTr="00FB03D6">
        <w:tc>
          <w:tcPr>
            <w:tcW w:w="1356" w:type="pct"/>
          </w:tcPr>
          <w:p w14:paraId="3A8A08DC" w14:textId="2373C0AC" w:rsidR="000612C7" w:rsidRPr="00661F8F" w:rsidRDefault="00C3388D" w:rsidP="000612C7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Полезные ссылки, информационные (в </w:t>
            </w:r>
            <w:proofErr w:type="spellStart"/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т.ч</w:t>
            </w:r>
            <w:proofErr w:type="spellEnd"/>
            <w:r w:rsidRPr="00661F8F">
              <w:rPr>
                <w:rFonts w:ascii="Liberation Serif" w:eastAsia="Times New Roman" w:hAnsi="Liberation Serif" w:cs="Liberation Serif"/>
                <w:sz w:val="24"/>
                <w:szCs w:val="24"/>
              </w:rPr>
              <w:t>. о стоимости), методические, аудио и видео материалы, материалы</w:t>
            </w:r>
          </w:p>
        </w:tc>
        <w:tc>
          <w:tcPr>
            <w:tcW w:w="3644" w:type="pct"/>
          </w:tcPr>
          <w:p w14:paraId="631E271C" w14:textId="482E1DFC" w:rsidR="00487950" w:rsidRPr="00661F8F" w:rsidRDefault="00B97F72" w:rsidP="00661F8F">
            <w:pPr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="00487950" w:rsidRPr="00661F8F">
                <w:rPr>
                  <w:rFonts w:ascii="Liberation Serif" w:eastAsia="Calibri" w:hAnsi="Liberation Serif" w:cs="Liberation Serif"/>
                  <w:color w:val="0000FF"/>
                  <w:sz w:val="24"/>
                  <w:szCs w:val="24"/>
                  <w:u w:val="single"/>
                  <w:lang w:eastAsia="en-US"/>
                </w:rPr>
                <w:t>http://gotoural.com/</w:t>
              </w:r>
            </w:hyperlink>
          </w:p>
          <w:p w14:paraId="3BC4D096" w14:textId="4EEE35CE" w:rsidR="000612C7" w:rsidRPr="00661F8F" w:rsidRDefault="00B97F72" w:rsidP="00661F8F">
            <w:pPr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487950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https://www.kingtur.ru/product/item/konzhakovskoe-gornoe-koltso</w:t>
              </w:r>
            </w:hyperlink>
          </w:p>
          <w:p w14:paraId="61AD8D7C" w14:textId="3393222B" w:rsidR="000612C7" w:rsidRPr="00661F8F" w:rsidRDefault="00B97F72" w:rsidP="00661F8F">
            <w:pPr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="000612C7" w:rsidRPr="00661F8F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https://tuda-suda.net/2014/02/poselok-kytlym-sverdlovskaya-oblast/</w:t>
              </w:r>
            </w:hyperlink>
          </w:p>
          <w:p w14:paraId="5CE14A0F" w14:textId="77777777" w:rsidR="00C3388D" w:rsidRPr="00661F8F" w:rsidRDefault="00B97F72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hyperlink r:id="rId15" w:history="1">
              <w:r w:rsidR="00C3388D" w:rsidRPr="00661F8F">
                <w:rPr>
                  <w:rFonts w:ascii="Liberation Serif" w:eastAsia="Calibri" w:hAnsi="Liberation Serif" w:cs="Liberation Serif"/>
                  <w:color w:val="0563C1"/>
                  <w:sz w:val="24"/>
                  <w:szCs w:val="24"/>
                  <w:u w:val="single"/>
                  <w:lang w:eastAsia="en-US"/>
                </w:rPr>
                <w:t>https://mir.midural.ru/ural-dlya-shkoly</w:t>
              </w:r>
            </w:hyperlink>
            <w:r w:rsidR="00C3388D"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; </w:t>
            </w:r>
          </w:p>
          <w:p w14:paraId="49E31823" w14:textId="77777777" w:rsidR="00C3388D" w:rsidRPr="00661F8F" w:rsidRDefault="00B97F72" w:rsidP="00661F8F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hyperlink r:id="rId16" w:history="1">
              <w:r w:rsidR="00C3388D" w:rsidRPr="00661F8F">
                <w:rPr>
                  <w:rFonts w:ascii="Liberation Serif" w:eastAsia="Calibri" w:hAnsi="Liberation Serif" w:cs="Liberation Serif"/>
                  <w:color w:val="0563C1"/>
                  <w:sz w:val="24"/>
                  <w:szCs w:val="24"/>
                  <w:u w:val="single"/>
                  <w:lang w:eastAsia="en-US"/>
                </w:rPr>
                <w:t>https://www.sputnik-ekb.ru/ural/tourdetails.php?ID=22422</w:t>
              </w:r>
            </w:hyperlink>
            <w:r w:rsidR="00C3388D" w:rsidRPr="00661F8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; </w:t>
            </w:r>
          </w:p>
          <w:p w14:paraId="7F96D851" w14:textId="2821C5C4" w:rsidR="000612C7" w:rsidRPr="00661F8F" w:rsidRDefault="00B97F72" w:rsidP="00661F8F">
            <w:pPr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="00C3388D" w:rsidRPr="00661F8F">
                <w:rPr>
                  <w:rFonts w:ascii="Liberation Serif" w:eastAsia="Calibri" w:hAnsi="Liberation Serif" w:cs="Liberation Serif"/>
                  <w:color w:val="0563C1"/>
                  <w:sz w:val="24"/>
                  <w:szCs w:val="24"/>
                  <w:u w:val="single"/>
                  <w:lang w:eastAsia="en-US"/>
                </w:rPr>
                <w:t>https://tur-ural.ru/</w:t>
              </w:r>
            </w:hyperlink>
          </w:p>
          <w:p w14:paraId="5C82A262" w14:textId="11170919" w:rsidR="000612C7" w:rsidRPr="00661F8F" w:rsidRDefault="000612C7" w:rsidP="00661F8F">
            <w:pPr>
              <w:rPr>
                <w:rStyle w:val="user-accountsubname"/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6153F7D5" w14:textId="77777777" w:rsidR="00622C26" w:rsidRPr="00661F8F" w:rsidRDefault="00622C26" w:rsidP="00622C2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D577EF1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510"/>
        <w:gridCol w:w="1623"/>
        <w:gridCol w:w="4092"/>
        <w:gridCol w:w="2835"/>
      </w:tblGrid>
      <w:tr w:rsidR="00733BAD" w:rsidRPr="00661F8F" w14:paraId="4CE7EE23" w14:textId="77777777" w:rsidTr="00733BAD">
        <w:trPr>
          <w:trHeight w:val="1762"/>
        </w:trPr>
        <w:tc>
          <w:tcPr>
            <w:tcW w:w="1510" w:type="dxa"/>
          </w:tcPr>
          <w:p w14:paraId="44F963D3" w14:textId="33A60B6C" w:rsidR="00DE4EC5" w:rsidRPr="00661F8F" w:rsidRDefault="00DE4EC5" w:rsidP="00E917A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0410FE1D" wp14:editId="536C819F">
                  <wp:extent cx="1493520" cy="1140965"/>
                  <wp:effectExtent l="0" t="0" r="0" b="2540"/>
                  <wp:docPr id="3" name="Рисунок 3" descr="\\mir-srv\mir\Шукшина Е.А\Детский туризм\Список рекомендуемых маршрутов\Отборы\Отбор 2020\Заявки\МБУ Карпинский краеведческий музей\старая больница 1929 год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mir-srv\mir\Шукшина Е.А\Детский туризм\Список рекомендуемых маршрутов\Отборы\Отбор 2020\Заявки\МБУ Карпинский краеведческий музей\старая больница 1929 год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61" cy="117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</w:tcPr>
          <w:p w14:paraId="2E776E98" w14:textId="0810EEF0" w:rsidR="00DE4EC5" w:rsidRPr="00661F8F" w:rsidRDefault="00DE4EC5" w:rsidP="00E917A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3E4E134D" wp14:editId="1AD3C856">
                  <wp:extent cx="1623028" cy="116562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731" cy="1178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2" w:type="dxa"/>
          </w:tcPr>
          <w:p w14:paraId="36DA8800" w14:textId="33BC2C7B" w:rsidR="00DE4EC5" w:rsidRPr="00661F8F" w:rsidRDefault="00733BAD" w:rsidP="00E917A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3AD67257" wp14:editId="35E8E38A">
                  <wp:extent cx="6062822" cy="140843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262" cy="1420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4EC5" w:rsidRPr="00661F8F">
              <w:rPr>
                <w:rFonts w:ascii="Liberation Serif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2DD3F4D3" wp14:editId="517B65B5">
                  <wp:extent cx="1402080" cy="1285875"/>
                  <wp:effectExtent l="0" t="0" r="762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7F2BB31" w14:textId="77777777" w:rsidR="00DE4EC5" w:rsidRPr="00661F8F" w:rsidRDefault="00DE4EC5" w:rsidP="00E917A0">
            <w:pPr>
              <w:rPr>
                <w:rFonts w:ascii="Liberation Serif" w:hAnsi="Liberation Serif" w:cs="Liberation Serif"/>
                <w:noProof/>
                <w:sz w:val="24"/>
                <w:szCs w:val="24"/>
              </w:rPr>
            </w:pPr>
            <w:r w:rsidRPr="00661F8F">
              <w:rPr>
                <w:rFonts w:ascii="Liberation Serif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336C2BFB" wp14:editId="7A89AC71">
                  <wp:extent cx="1257300" cy="1219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2E3C33" w14:textId="77777777" w:rsidR="0086775B" w:rsidRPr="00661F8F" w:rsidRDefault="0086775B" w:rsidP="0086775B">
            <w:pPr>
              <w:rPr>
                <w:rFonts w:ascii="Liberation Serif" w:hAnsi="Liberation Serif" w:cs="Liberation Serif"/>
                <w:noProof/>
                <w:sz w:val="24"/>
                <w:szCs w:val="24"/>
              </w:rPr>
            </w:pPr>
          </w:p>
          <w:p w14:paraId="32E316A1" w14:textId="160425E3" w:rsidR="0086775B" w:rsidRPr="00661F8F" w:rsidRDefault="0086775B" w:rsidP="0086775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50ADE69A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3A746FF2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1FF77421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732EC7F6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64BA2E7D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559650A5" w14:textId="31CCC57A" w:rsidR="005568A3" w:rsidRPr="00661F8F" w:rsidRDefault="0086775B" w:rsidP="00F31E4C">
      <w:pPr>
        <w:ind w:left="-851"/>
        <w:rPr>
          <w:rFonts w:ascii="Liberation Serif" w:hAnsi="Liberation Serif" w:cs="Liberation Serif"/>
          <w:sz w:val="24"/>
          <w:szCs w:val="24"/>
        </w:rPr>
      </w:pPr>
      <w:r w:rsidRPr="00661F8F">
        <w:rPr>
          <w:rFonts w:ascii="Liberation Serif" w:hAnsi="Liberation Serif" w:cs="Liberation Serif"/>
          <w:noProof/>
          <w:sz w:val="24"/>
          <w:szCs w:val="24"/>
        </w:rPr>
        <w:lastRenderedPageBreak/>
        <w:drawing>
          <wp:inline distT="0" distB="0" distL="0" distR="0" wp14:anchorId="462B0C68" wp14:editId="5B47F4E3">
            <wp:extent cx="7000737" cy="3864407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817" cy="3872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09E9D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66F1AA40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p w14:paraId="5D8B2784" w14:textId="77777777" w:rsidR="005568A3" w:rsidRPr="00661F8F" w:rsidRDefault="005568A3" w:rsidP="00E917A0">
      <w:pPr>
        <w:rPr>
          <w:rFonts w:ascii="Liberation Serif" w:hAnsi="Liberation Serif" w:cs="Liberation Serif"/>
          <w:sz w:val="24"/>
          <w:szCs w:val="24"/>
        </w:rPr>
      </w:pPr>
    </w:p>
    <w:sectPr w:rsidR="005568A3" w:rsidRPr="00661F8F" w:rsidSect="00E43563">
      <w:headerReference w:type="default" r:id="rId24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A11D2" w14:textId="77777777" w:rsidR="00B97F72" w:rsidRDefault="00B97F72" w:rsidP="00E20342">
      <w:pPr>
        <w:spacing w:after="0" w:line="240" w:lineRule="auto"/>
      </w:pPr>
      <w:r>
        <w:separator/>
      </w:r>
    </w:p>
  </w:endnote>
  <w:endnote w:type="continuationSeparator" w:id="0">
    <w:p w14:paraId="20FBF737" w14:textId="77777777" w:rsidR="00B97F72" w:rsidRDefault="00B97F72" w:rsidP="00E2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10679" w14:textId="77777777" w:rsidR="00B97F72" w:rsidRDefault="00B97F72" w:rsidP="00E20342">
      <w:pPr>
        <w:spacing w:after="0" w:line="240" w:lineRule="auto"/>
      </w:pPr>
      <w:r>
        <w:separator/>
      </w:r>
    </w:p>
  </w:footnote>
  <w:footnote w:type="continuationSeparator" w:id="0">
    <w:p w14:paraId="478ED9DA" w14:textId="77777777" w:rsidR="00B97F72" w:rsidRDefault="00B97F72" w:rsidP="00E2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A5FB5" w14:textId="77777777" w:rsidR="00E20342" w:rsidRDefault="00E203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C7ED7"/>
    <w:multiLevelType w:val="hybridMultilevel"/>
    <w:tmpl w:val="FF7E264A"/>
    <w:lvl w:ilvl="0" w:tplc="3FB8D7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49"/>
    <w:rsid w:val="000612C7"/>
    <w:rsid w:val="00063687"/>
    <w:rsid w:val="000A3423"/>
    <w:rsid w:val="000A35F4"/>
    <w:rsid w:val="000B4E29"/>
    <w:rsid w:val="000F442C"/>
    <w:rsid w:val="00155312"/>
    <w:rsid w:val="00155D96"/>
    <w:rsid w:val="00160381"/>
    <w:rsid w:val="001826D9"/>
    <w:rsid w:val="00316A8D"/>
    <w:rsid w:val="003673E0"/>
    <w:rsid w:val="003C7E49"/>
    <w:rsid w:val="003D19C4"/>
    <w:rsid w:val="004157B3"/>
    <w:rsid w:val="0043046E"/>
    <w:rsid w:val="00465EF7"/>
    <w:rsid w:val="0047231E"/>
    <w:rsid w:val="004822BE"/>
    <w:rsid w:val="00487950"/>
    <w:rsid w:val="005568A3"/>
    <w:rsid w:val="0056353A"/>
    <w:rsid w:val="00563AF8"/>
    <w:rsid w:val="005738FD"/>
    <w:rsid w:val="00574A02"/>
    <w:rsid w:val="0058027E"/>
    <w:rsid w:val="005F2D1F"/>
    <w:rsid w:val="005F7A87"/>
    <w:rsid w:val="00606E77"/>
    <w:rsid w:val="00622C26"/>
    <w:rsid w:val="00637E47"/>
    <w:rsid w:val="00661F8F"/>
    <w:rsid w:val="00695D84"/>
    <w:rsid w:val="006F0882"/>
    <w:rsid w:val="00733BAD"/>
    <w:rsid w:val="007A15F7"/>
    <w:rsid w:val="007C3B6D"/>
    <w:rsid w:val="007C7F78"/>
    <w:rsid w:val="007E2B29"/>
    <w:rsid w:val="0086775B"/>
    <w:rsid w:val="008A175C"/>
    <w:rsid w:val="008C12BB"/>
    <w:rsid w:val="009633E6"/>
    <w:rsid w:val="00A755E6"/>
    <w:rsid w:val="00A81019"/>
    <w:rsid w:val="00AB337C"/>
    <w:rsid w:val="00AB5597"/>
    <w:rsid w:val="00B73109"/>
    <w:rsid w:val="00B97F72"/>
    <w:rsid w:val="00BE3DA8"/>
    <w:rsid w:val="00C24CAB"/>
    <w:rsid w:val="00C3388D"/>
    <w:rsid w:val="00C35219"/>
    <w:rsid w:val="00C56681"/>
    <w:rsid w:val="00CA077A"/>
    <w:rsid w:val="00CB14BA"/>
    <w:rsid w:val="00D07575"/>
    <w:rsid w:val="00D11A96"/>
    <w:rsid w:val="00D16C13"/>
    <w:rsid w:val="00D66B85"/>
    <w:rsid w:val="00DE4EC5"/>
    <w:rsid w:val="00E20342"/>
    <w:rsid w:val="00E43563"/>
    <w:rsid w:val="00E4497E"/>
    <w:rsid w:val="00E61536"/>
    <w:rsid w:val="00E917A0"/>
    <w:rsid w:val="00E95020"/>
    <w:rsid w:val="00E96775"/>
    <w:rsid w:val="00EA7935"/>
    <w:rsid w:val="00EC7D34"/>
    <w:rsid w:val="00F31E4C"/>
    <w:rsid w:val="00F572A8"/>
    <w:rsid w:val="00F72143"/>
    <w:rsid w:val="00FA572B"/>
    <w:rsid w:val="00FB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3791"/>
  <w15:docId w15:val="{6917C553-3887-42FA-92E8-C93AF16B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E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14BA"/>
    <w:pPr>
      <w:ind w:left="720"/>
      <w:contextualSpacing/>
    </w:pPr>
  </w:style>
  <w:style w:type="character" w:customStyle="1" w:styleId="69ee942848d3186bjs-phone-number">
    <w:name w:val="69ee942848d3186bjs-phone-number"/>
    <w:basedOn w:val="a0"/>
    <w:rsid w:val="007A15F7"/>
  </w:style>
  <w:style w:type="character" w:customStyle="1" w:styleId="user-accountsubname">
    <w:name w:val="user-account__subname"/>
    <w:basedOn w:val="a0"/>
    <w:rsid w:val="007A15F7"/>
  </w:style>
  <w:style w:type="paragraph" w:styleId="a5">
    <w:name w:val="header"/>
    <w:basedOn w:val="a"/>
    <w:link w:val="a6"/>
    <w:uiPriority w:val="99"/>
    <w:unhideWhenUsed/>
    <w:rsid w:val="00E2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342"/>
  </w:style>
  <w:style w:type="paragraph" w:styleId="a7">
    <w:name w:val="footer"/>
    <w:basedOn w:val="a"/>
    <w:link w:val="a8"/>
    <w:uiPriority w:val="99"/>
    <w:unhideWhenUsed/>
    <w:rsid w:val="00E2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342"/>
  </w:style>
  <w:style w:type="paragraph" w:styleId="a9">
    <w:name w:val="Balloon Text"/>
    <w:basedOn w:val="a"/>
    <w:link w:val="aa"/>
    <w:uiPriority w:val="99"/>
    <w:semiHidden/>
    <w:unhideWhenUsed/>
    <w:rsid w:val="00D11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1A9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F44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6-6kcp4bhe6f0ca.xn--p1ai/" TargetMode="External"/><Relationship Id="rId13" Type="http://schemas.openxmlformats.org/officeDocument/2006/relationships/hyperlink" Target="https://www.kingtur.ru/product/item/konzhakovskoe-gornoe-koltso" TargetMode="Externa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karpinskmuseum.ru/" TargetMode="External"/><Relationship Id="rId12" Type="http://schemas.openxmlformats.org/officeDocument/2006/relationships/hyperlink" Target="http://gotoural.com/" TargetMode="External"/><Relationship Id="rId17" Type="http://schemas.openxmlformats.org/officeDocument/2006/relationships/hyperlink" Target="https://tur-ural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putnik-ekb.ru/ural/tourdetails.php?ID=22422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pinsk.muzei@yandex.ru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mir.midural.ru/ural-dlya-shkoly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karpbolnica.ru/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karpinsk.info/specproekty-rs/ves-obshchepit-karpinska/" TargetMode="External"/><Relationship Id="rId14" Type="http://schemas.openxmlformats.org/officeDocument/2006/relationships/hyperlink" Target="https://tuda-suda.net/2014/02/poselok-kytlym-sverdlovskaya-oblast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Табола Анна Сергеевна</cp:lastModifiedBy>
  <cp:revision>9</cp:revision>
  <cp:lastPrinted>2020-08-10T05:30:00Z</cp:lastPrinted>
  <dcterms:created xsi:type="dcterms:W3CDTF">2022-04-16T14:14:00Z</dcterms:created>
  <dcterms:modified xsi:type="dcterms:W3CDTF">2022-04-26T11:26:00Z</dcterms:modified>
</cp:coreProperties>
</file>